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07" w:rsidRPr="00FB4307" w:rsidRDefault="00F972C9" w:rsidP="00FB43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75pt;margin-top:-15.35pt;width:48.75pt;height:60pt;z-index:251659264">
            <v:imagedata r:id="rId6" o:title=""/>
          </v:shape>
          <o:OLEObject Type="Embed" ProgID="Word.Picture.8" ShapeID="_x0000_s1026" DrawAspect="Content" ObjectID="_1780402267" r:id="rId7"/>
        </w:pict>
      </w:r>
    </w:p>
    <w:p w:rsidR="00FB4307" w:rsidRPr="00FB4307" w:rsidRDefault="00FB4307" w:rsidP="00FB43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07" w:rsidRPr="00FB4307" w:rsidRDefault="00FB4307" w:rsidP="00FB43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07" w:rsidRPr="00FB4307" w:rsidRDefault="00FB4307" w:rsidP="00FB4307">
      <w:pPr>
        <w:keepNext/>
        <w:ind w:left="-57" w:right="-57"/>
        <w:jc w:val="center"/>
        <w:outlineLvl w:val="3"/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</w:pPr>
      <w:r w:rsidRPr="00FB4307">
        <w:rPr>
          <w:rFonts w:ascii="Times New Roman" w:eastAsia="Times New Roman" w:hAnsi="Times New Roman" w:cs="Times New Roman"/>
          <w:b/>
          <w:iCs/>
          <w:caps/>
          <w:color w:val="548DD4"/>
          <w:sz w:val="24"/>
          <w:szCs w:val="28"/>
          <w:lang w:eastAsia="ru-RU"/>
        </w:rPr>
        <w:t>Администрация Ленинградской области</w:t>
      </w:r>
    </w:p>
    <w:p w:rsidR="00FB4307" w:rsidRPr="00FB4307" w:rsidRDefault="00FB4307" w:rsidP="00FB4307">
      <w:pPr>
        <w:ind w:left="-57" w:right="432"/>
        <w:jc w:val="center"/>
        <w:rPr>
          <w:rFonts w:ascii="Times New Roman" w:eastAsia="Times New Roman" w:hAnsi="Times New Roman" w:cs="Times New Roman"/>
          <w:b/>
          <w:caps/>
          <w:color w:val="548DD4"/>
          <w:sz w:val="12"/>
          <w:szCs w:val="12"/>
          <w:lang w:eastAsia="ru-RU"/>
        </w:rPr>
      </w:pPr>
    </w:p>
    <w:p w:rsidR="00FB4307" w:rsidRPr="00FB4307" w:rsidRDefault="00FB4307" w:rsidP="00FB4307">
      <w:pPr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</w:pPr>
      <w:r w:rsidRPr="00FB4307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КОМИТЕТ государственного экологического надзора</w:t>
      </w:r>
      <w:r w:rsidRPr="00FB4307">
        <w:rPr>
          <w:rFonts w:ascii="Times New Roman" w:eastAsia="Times New Roman" w:hAnsi="Times New Roman" w:cs="Times New Roman"/>
          <w:b/>
          <w:caps/>
          <w:color w:val="548DD4"/>
          <w:u w:val="single"/>
          <w:lang w:eastAsia="ru-RU"/>
        </w:rPr>
        <w:t xml:space="preserve"> </w:t>
      </w:r>
    </w:p>
    <w:p w:rsidR="00FB4307" w:rsidRPr="00FB4307" w:rsidRDefault="00FB4307" w:rsidP="00FB4307">
      <w:pPr>
        <w:spacing w:after="120"/>
        <w:ind w:left="-57" w:right="-57"/>
        <w:jc w:val="center"/>
        <w:rPr>
          <w:rFonts w:ascii="Times New Roman" w:eastAsia="Times New Roman" w:hAnsi="Times New Roman" w:cs="Times New Roman"/>
          <w:b/>
          <w:caps/>
          <w:color w:val="548DD4"/>
          <w:lang w:eastAsia="ru-RU"/>
        </w:rPr>
      </w:pPr>
      <w:r w:rsidRPr="00FB4307">
        <w:rPr>
          <w:rFonts w:ascii="Times New Roman" w:eastAsia="Times New Roman" w:hAnsi="Times New Roman" w:cs="Times New Roman"/>
          <w:b/>
          <w:caps/>
          <w:color w:val="548DD4"/>
          <w:lang w:eastAsia="ru-RU"/>
        </w:rPr>
        <w:t>ленинградской области</w:t>
      </w:r>
    </w:p>
    <w:p w:rsidR="00F972C9" w:rsidRDefault="00F972C9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F972C9" w:rsidRPr="00F972C9" w:rsidRDefault="00F972C9" w:rsidP="00F972C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рамках реализации Плана мероприятий («Дорожная карта») по внедрению стандартов </w:t>
      </w:r>
      <w:proofErr w:type="spellStart"/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клиентоцентричности</w:t>
      </w:r>
      <w:proofErr w:type="spellEnd"/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Ленинградской области, утвержденной распоряжением Правительства Ленинградской области от 29.09.2023 № 621/1-р, Комитетом государственного экологического надзора Ленинградской области проводится оценка удовлетворенности клиентов по группам процессов на предмет выявления проблем, возникающих при взаимодействии с клиентом (внутренним и внешним) в ходе осуществления деятельности. </w:t>
      </w:r>
      <w:proofErr w:type="gramEnd"/>
    </w:p>
    <w:p w:rsidR="00F972C9" w:rsidRPr="00F972C9" w:rsidRDefault="00F972C9" w:rsidP="00F972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Просьба заполнить приведенную форму анкеты и направить ее в Комитет государственного экологического надзора </w:t>
      </w:r>
      <w:r w:rsidRPr="00F972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срок до 26.06.2024</w:t>
      </w:r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адресам электронной почты: </w:t>
      </w:r>
      <w:hyperlink r:id="rId8" w:history="1">
        <w:r w:rsidRPr="00F972C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ea_kozlova@lenreg.ru</w:t>
        </w:r>
      </w:hyperlink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hyperlink r:id="rId9" w:history="1">
        <w:r w:rsidRPr="00F972C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ru-RU"/>
          </w:rPr>
          <w:t>ak_mitrofan@lenreg.ru</w:t>
        </w:r>
      </w:hyperlink>
      <w:r w:rsidRPr="00F9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72C9" w:rsidRDefault="00F972C9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</w:p>
    <w:p w:rsidR="00EF0AD0" w:rsidRPr="00EF0AD0" w:rsidRDefault="00EF0AD0" w:rsidP="00EF0A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Форма № 4. Оценка осуществления профилактики нарушений обязательных требований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Скорее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Скорее не удовлетворен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numPr>
          <w:ilvl w:val="0"/>
          <w:numId w:val="1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ОКОНЧАНИЕ ОПРОСА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Какой вид государственного контроля (надзора) применялся?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ВИДОВ КОНТРОЛЯ ПРЕДОСТАВЛЯЕТ ФОИВ</w:t>
      </w:r>
    </w:p>
    <w:p w:rsidR="002756CA" w:rsidRDefault="002756CA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  <w:r w:rsidRPr="002A057A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Региональный государственный контроль (надзор) в области охраны и использования особо охраняемых природных территорий на территории Ленинградской области 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Насколько Вы удовлетворены взаимодействием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органом</w:t>
      </w:r>
      <w:proofErr w:type="gram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 какими проблемами Вы столкнулись при проведении мероприятий по профилактике нарушений обязательных требований?</w:t>
      </w:r>
      <w:r w:rsidRPr="00EF0AD0"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i/>
          <w:iCs/>
          <w:kern w:val="32"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1. Проблема (укажите)</w:t>
      </w:r>
    </w:p>
    <w:p w:rsidR="00EF0AD0" w:rsidRPr="00EF0AD0" w:rsidRDefault="00EF0AD0" w:rsidP="00EF0AD0">
      <w:pPr>
        <w:tabs>
          <w:tab w:val="num" w:pos="360"/>
          <w:tab w:val="left" w:pos="4820"/>
        </w:tabs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Проблем не было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Какие профилактические мероприятия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правоприменительной практики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стимулирования добросовестности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Объявление предостережения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Консультирование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Самообследование</w:t>
      </w:r>
      <w:proofErr w:type="spellEnd"/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Профилактический визит</w:t>
      </w:r>
    </w:p>
    <w:p w:rsidR="00EF0AD0" w:rsidRPr="00EF0AD0" w:rsidRDefault="00EF0AD0" w:rsidP="00EF0AD0">
      <w:pPr>
        <w:numPr>
          <w:ilvl w:val="0"/>
          <w:numId w:val="1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Обращались ли Вы в контрольный/надзорный орган за консультацией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11</w:t>
      </w:r>
    </w:p>
    <w:p w:rsidR="00EF0AD0" w:rsidRPr="00EF0AD0" w:rsidRDefault="00EF0AD0" w:rsidP="00EF0AD0">
      <w:pPr>
        <w:numPr>
          <w:ilvl w:val="0"/>
          <w:numId w:val="1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удовлетворен</w:t>
      </w:r>
    </w:p>
    <w:p w:rsidR="00EF0AD0" w:rsidRPr="00EF0AD0" w:rsidRDefault="00EF0AD0" w:rsidP="00EF0AD0">
      <w:pPr>
        <w:numPr>
          <w:ilvl w:val="0"/>
          <w:numId w:val="1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Пользовались ли Вы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14</w:t>
      </w:r>
    </w:p>
    <w:p w:rsidR="00EF0AD0" w:rsidRPr="00EF0AD0" w:rsidRDefault="00EF0AD0" w:rsidP="00EF0AD0">
      <w:pPr>
        <w:numPr>
          <w:ilvl w:val="0"/>
          <w:numId w:val="1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NewRomanPSMT" w:eastAsia="Times New Roman" w:hAnsi="TimesNewRomanPSMT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NewRomanPSMT" w:eastAsia="Times New Roman" w:hAnsi="TimesNewRomanPSMT" w:cs="Times New Roman"/>
          <w:b/>
          <w:bCs/>
          <w:sz w:val="20"/>
          <w:szCs w:val="20"/>
          <w:lang w:eastAsia="ru-RU"/>
        </w:rPr>
        <w:t>14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 Каким сервисом Вы воспользовались?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 Насколько Вы удовлетворены сервисами </w:t>
      </w:r>
      <w:proofErr w:type="spellStart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самообследования</w:t>
      </w:r>
      <w:proofErr w:type="spellEnd"/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вопросам соблюдения обязательных требований?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14.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17</w:t>
      </w:r>
    </w:p>
    <w:p w:rsidR="00EF0AD0" w:rsidRPr="00EF0AD0" w:rsidRDefault="00EF0AD0" w:rsidP="00EF0AD0">
      <w:pPr>
        <w:numPr>
          <w:ilvl w:val="0"/>
          <w:numId w:val="2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15. Какие меры поощрения и стимулирования добросовестности были применены?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(Любое число ответов)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СПИСОК МЕР СТИМУЛИРОВАНИЯ И ПООЩРЕНИЯ УТОЧНЯЕТ ФОИВ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EF0AD0" w:rsidRPr="00EF0AD0" w:rsidRDefault="00EF0AD0" w:rsidP="00EF0AD0">
      <w:pPr>
        <w:numPr>
          <w:ilvl w:val="0"/>
          <w:numId w:val="3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Присуждение контролируемому лицу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репутационного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16. Насколько Вы удовлетворены мерами поощрения и стимулирования добросовестности? Дайте оценку по 5-балльной шкале, где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1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не 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оценка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 xml:space="preserve">5 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означает, что Вы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полностью </w:t>
      </w:r>
      <w:r w:rsidRPr="00EF0AD0">
        <w:rPr>
          <w:rFonts w:ascii="Times New Roman" w:eastAsia="Times New Roman" w:hAnsi="Times New Roman" w:cs="Times New Roman"/>
          <w:b/>
          <w:color w:val="0070C0"/>
          <w:sz w:val="20"/>
          <w:szCs w:val="20"/>
          <w:u w:val="single"/>
          <w:lang w:eastAsia="ru-RU"/>
        </w:rPr>
        <w:t>удовлетворены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F0AD0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i/>
          <w:iCs/>
          <w:kern w:val="32"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5 баллов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4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3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2 балла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1 балл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17. Объявлялось ли в отношении Вас/Вашей организации предостережение о недопустимости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19</w:t>
      </w:r>
    </w:p>
    <w:p w:rsidR="00EF0AD0" w:rsidRPr="00EF0AD0" w:rsidRDefault="00EF0AD0" w:rsidP="00EF0AD0">
      <w:pPr>
        <w:numPr>
          <w:ilvl w:val="0"/>
          <w:numId w:val="4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 С какой оценкой полученного предостережения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предостережение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5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19. Проводился ли в отношении Вас/Вашей организации профилактический визит?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proofErr w:type="gram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 21</w:t>
      </w:r>
    </w:p>
    <w:p w:rsidR="00EF0AD0" w:rsidRPr="00EF0AD0" w:rsidRDefault="00EF0AD0" w:rsidP="00EF0AD0">
      <w:pPr>
        <w:numPr>
          <w:ilvl w:val="0"/>
          <w:numId w:val="6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 С какой оценкой профилактического визита Вы согласны в наибольшей степени?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давление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в некоторой степени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Этот профилактический визит расцениваю однозначно как поддержку</w:t>
      </w:r>
    </w:p>
    <w:p w:rsidR="00EF0AD0" w:rsidRPr="00EF0AD0" w:rsidRDefault="00EF0AD0" w:rsidP="00EF0AD0">
      <w:pPr>
        <w:numPr>
          <w:ilvl w:val="0"/>
          <w:numId w:val="7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tabs>
          <w:tab w:val="num" w:pos="360"/>
          <w:tab w:val="left" w:pos="4820"/>
        </w:tabs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Pr="00EF0AD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лучшую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в худшую сторону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не изменилось</w:t>
      </w:r>
    </w:p>
    <w:p w:rsidR="00EF0AD0" w:rsidRPr="00EF0AD0" w:rsidRDefault="00EF0AD0" w:rsidP="00EF0AD0">
      <w:pPr>
        <w:numPr>
          <w:ilvl w:val="0"/>
          <w:numId w:val="10"/>
        </w:numPr>
        <w:spacing w:after="160" w:line="259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Что необходимо изменить в проведении профилактических мероприятий нарушений обязательных требований? Выскажите свои предложения.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(Открытый вопрос)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23. Уточните, пожалуйста, Ваш статус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Представитель юридического лица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Индивидуальный предприниматель или его представитель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Самозанятый</w:t>
      </w:r>
      <w:proofErr w:type="spellEnd"/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Гражданин, не зарегистрированный в качестве индивидуального предпринимателя/</w:t>
      </w:r>
      <w:proofErr w:type="spellStart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самозанятого</w:t>
      </w:r>
      <w:proofErr w:type="spellEnd"/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tabs>
          <w:tab w:val="center" w:leader="dot" w:pos="8789"/>
          <w:tab w:val="center" w:leader="dot" w:pos="10206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Иной статус (укажите)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24. К какому виду относится Ваша организация?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Коммерческая организация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Некоммерческая организация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Переход к Вопросу №</w:t>
      </w: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0A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 К какому типу бизнеса относится Ваша организация? (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Малый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Средний бизнес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Крупный бизнес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26. Укажите, пожалуйста, срок деятельности Вашей организации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 1 года 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от 1 года до 3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от 3 до 5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 5 до 10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более 10 лет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27. Укажите, пожалуйста, основную сферу деятельности Вашей организации?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4609"/>
        <w:gridCol w:w="517"/>
        <w:gridCol w:w="4694"/>
      </w:tblGrid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ind w:firstLine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наука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Здравоохранение, фармацевтика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ind w:right="4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организация досуга и развлечений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tabs>
                <w:tab w:val="right" w:leader="dot" w:pos="425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услуги и обеспечение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(записать)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Связь, СМИ и </w:t>
            </w: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ответить/отказ от ответа</w:t>
            </w:r>
          </w:p>
        </w:tc>
      </w:tr>
      <w:tr w:rsidR="00EF0AD0" w:rsidRPr="00EF0AD0" w:rsidTr="0023342B">
        <w:trPr>
          <w:trHeight w:val="19"/>
        </w:trPr>
        <w:tc>
          <w:tcPr>
            <w:tcW w:w="288" w:type="pct"/>
          </w:tcPr>
          <w:p w:rsidR="00EF0AD0" w:rsidRPr="00EF0AD0" w:rsidRDefault="00EF0AD0" w:rsidP="00EF0AD0">
            <w:pPr>
              <w:numPr>
                <w:ilvl w:val="0"/>
                <w:numId w:val="9"/>
              </w:numPr>
              <w:spacing w:after="160" w:line="259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и финансы</w:t>
            </w:r>
          </w:p>
        </w:tc>
        <w:tc>
          <w:tcPr>
            <w:tcW w:w="248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pct"/>
          </w:tcPr>
          <w:p w:rsidR="00EF0AD0" w:rsidRPr="00EF0AD0" w:rsidRDefault="00EF0AD0" w:rsidP="00EF0A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 Ваш пол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Мужской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Женский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29. Укажите, пожалуйста, Ваш возраст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18-29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30-44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45-60 лет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61 год и старше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 Укажите, пожалуйста, Ваше образование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Незаконченное высшее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Среднее специальное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Среднее общее образование</w:t>
      </w:r>
    </w:p>
    <w:p w:rsidR="00EF0AD0" w:rsidRPr="00EF0AD0" w:rsidRDefault="00EF0AD0" w:rsidP="00EF0A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Неполное среднее образование и ниже</w:t>
      </w:r>
    </w:p>
    <w:p w:rsidR="00EF0AD0" w:rsidRPr="00EF0AD0" w:rsidRDefault="00EF0AD0" w:rsidP="00EF0AD0">
      <w:pPr>
        <w:spacing w:before="120" w:after="12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 Как Вы оцениваете уровень Вашего материального положения? </w:t>
      </w:r>
      <w:r w:rsidRPr="00EF0AD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(Один ответ)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хватает денег даже на еду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но покупать одежду и оплачивать ЖКУ затруднительно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 и одежду, но не можем позволить себе покупку товаров длительного пользования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Материальных затруднений нет, можем купить все, что захотим</w:t>
      </w:r>
    </w:p>
    <w:p w:rsidR="00EF0AD0" w:rsidRPr="00EF0AD0" w:rsidRDefault="00EF0AD0" w:rsidP="00EF0AD0">
      <w:pPr>
        <w:numPr>
          <w:ilvl w:val="0"/>
          <w:numId w:val="8"/>
        </w:numPr>
        <w:spacing w:after="160" w:line="259" w:lineRule="auto"/>
        <w:ind w:left="357" w:hanging="35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A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Затрудняюсь ответить/отказ от ответа</w:t>
      </w:r>
    </w:p>
    <w:p w:rsidR="00EF0AD0" w:rsidRPr="00EF0AD0" w:rsidRDefault="00EF0AD0" w:rsidP="00EF0AD0">
      <w:pPr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32.</w:t>
      </w:r>
      <w:r w:rsidR="00F972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каком регионе Вы проживаете?</w:t>
      </w:r>
      <w:bookmarkStart w:id="0" w:name="_GoBack"/>
      <w:bookmarkEnd w:id="0"/>
    </w:p>
    <w:p w:rsidR="00FC59A1" w:rsidRPr="00EF0AD0" w:rsidRDefault="00FC59A1" w:rsidP="00EF0AD0">
      <w:pPr>
        <w:jc w:val="both"/>
        <w:rPr>
          <w:rFonts w:ascii="Times New Roman" w:hAnsi="Times New Roman" w:cs="Times New Roman"/>
        </w:rPr>
      </w:pPr>
    </w:p>
    <w:sectPr w:rsidR="00FC59A1" w:rsidRPr="00EF0AD0" w:rsidSect="00BD56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0"/>
    <w:rsid w:val="002756CA"/>
    <w:rsid w:val="00275FE5"/>
    <w:rsid w:val="00690CC9"/>
    <w:rsid w:val="007B6DB2"/>
    <w:rsid w:val="00A55B9C"/>
    <w:rsid w:val="00BD56C4"/>
    <w:rsid w:val="00E24D8F"/>
    <w:rsid w:val="00EF0AD0"/>
    <w:rsid w:val="00F63E12"/>
    <w:rsid w:val="00F972C9"/>
    <w:rsid w:val="00FB4307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_kozlova@lenreg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_mitrofan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Касиянович Митрофан</dc:creator>
  <cp:lastModifiedBy>Алексей Касиянович Митрофан</cp:lastModifiedBy>
  <cp:revision>5</cp:revision>
  <dcterms:created xsi:type="dcterms:W3CDTF">2024-06-20T09:44:00Z</dcterms:created>
  <dcterms:modified xsi:type="dcterms:W3CDTF">2024-06-20T12:25:00Z</dcterms:modified>
</cp:coreProperties>
</file>