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AF" w:rsidRPr="001D1B2F" w:rsidRDefault="00DB0CAF" w:rsidP="001D1B2F">
      <w:pPr>
        <w:spacing w:after="0"/>
        <w:jc w:val="center"/>
        <w:rPr>
          <w:rFonts w:ascii="Times New Roman" w:hAnsi="Times New Roman" w:cs="Times New Roman"/>
          <w:b/>
        </w:rPr>
      </w:pPr>
      <w:r w:rsidRPr="001D1B2F">
        <w:rPr>
          <w:rFonts w:ascii="Times New Roman" w:hAnsi="Times New Roman" w:cs="Times New Roman"/>
          <w:b/>
        </w:rPr>
        <w:t>Отчет</w:t>
      </w:r>
    </w:p>
    <w:p w:rsidR="00CB6871" w:rsidRDefault="00DB0CAF" w:rsidP="001D1B2F">
      <w:pPr>
        <w:spacing w:after="0"/>
        <w:jc w:val="center"/>
        <w:rPr>
          <w:rFonts w:ascii="Times New Roman" w:hAnsi="Times New Roman" w:cs="Times New Roman"/>
          <w:b/>
        </w:rPr>
      </w:pPr>
      <w:r w:rsidRPr="001D1B2F">
        <w:rPr>
          <w:rFonts w:ascii="Times New Roman" w:hAnsi="Times New Roman" w:cs="Times New Roman"/>
          <w:b/>
        </w:rPr>
        <w:t xml:space="preserve">о реализации Программы профилактики нарушений обязательных требований на 2020 год и плановый </w:t>
      </w:r>
      <w:proofErr w:type="gramStart"/>
      <w:r w:rsidRPr="001D1B2F">
        <w:rPr>
          <w:rFonts w:ascii="Times New Roman" w:hAnsi="Times New Roman" w:cs="Times New Roman"/>
          <w:b/>
        </w:rPr>
        <w:t>период</w:t>
      </w:r>
      <w:proofErr w:type="gramEnd"/>
      <w:r w:rsidRPr="001D1B2F">
        <w:rPr>
          <w:rFonts w:ascii="Times New Roman" w:hAnsi="Times New Roman" w:cs="Times New Roman"/>
          <w:b/>
        </w:rPr>
        <w:t xml:space="preserve"> </w:t>
      </w:r>
      <w:r w:rsidR="0001191B" w:rsidRPr="001D1B2F">
        <w:rPr>
          <w:rFonts w:ascii="Times New Roman" w:hAnsi="Times New Roman" w:cs="Times New Roman"/>
          <w:b/>
        </w:rPr>
        <w:t xml:space="preserve">и плановый период 2021 – 2022 годы, утвержденной распоряжением Комитета государственного экологического надзора Ленинградской области </w:t>
      </w:r>
      <w:r w:rsidR="001D1B2F" w:rsidRPr="001D1B2F">
        <w:rPr>
          <w:rFonts w:ascii="Times New Roman" w:hAnsi="Times New Roman" w:cs="Times New Roman"/>
          <w:b/>
        </w:rPr>
        <w:t>от 20.12.2019 № 01-19-83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D1B2F" w:rsidTr="001D1B2F">
        <w:tc>
          <w:tcPr>
            <w:tcW w:w="7393" w:type="dxa"/>
          </w:tcPr>
          <w:p w:rsidR="001D1B2F" w:rsidRPr="00056E5C" w:rsidRDefault="001D1B2F" w:rsidP="00056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E5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393" w:type="dxa"/>
          </w:tcPr>
          <w:p w:rsidR="001D1B2F" w:rsidRPr="00056E5C" w:rsidRDefault="001D1B2F" w:rsidP="00056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E5C">
              <w:rPr>
                <w:rFonts w:ascii="Times New Roman" w:hAnsi="Times New Roman" w:cs="Times New Roman"/>
                <w:b/>
              </w:rPr>
              <w:t>Сведения об исполнении мероприятия</w:t>
            </w:r>
          </w:p>
        </w:tc>
      </w:tr>
      <w:tr w:rsidR="001D1B2F" w:rsidTr="001D1B2F">
        <w:tc>
          <w:tcPr>
            <w:tcW w:w="7393" w:type="dxa"/>
          </w:tcPr>
          <w:p w:rsidR="001D1B2F" w:rsidRDefault="00056E5C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отраслевого федерального законодательства и информирование начальников структурных подразделений Комитета о вносимых изменениях</w:t>
            </w:r>
          </w:p>
        </w:tc>
        <w:tc>
          <w:tcPr>
            <w:tcW w:w="7393" w:type="dxa"/>
          </w:tcPr>
          <w:p w:rsidR="001D1B2F" w:rsidRDefault="009265C9" w:rsidP="001D1B2F">
            <w:pPr>
              <w:jc w:val="both"/>
              <w:rPr>
                <w:rFonts w:ascii="Times New Roman" w:hAnsi="Times New Roman" w:cs="Times New Roman"/>
              </w:rPr>
            </w:pPr>
            <w:r w:rsidRPr="009265C9">
              <w:rPr>
                <w:rFonts w:ascii="Times New Roman" w:hAnsi="Times New Roman" w:cs="Times New Roman"/>
              </w:rPr>
              <w:t>Мониторинг изменений отраслевого федерального законодательства</w:t>
            </w:r>
            <w:r>
              <w:rPr>
                <w:rFonts w:ascii="Times New Roman" w:hAnsi="Times New Roman" w:cs="Times New Roman"/>
              </w:rPr>
              <w:t xml:space="preserve"> и ознакомление с имеющимися изменениями </w:t>
            </w:r>
            <w:r w:rsidRPr="009265C9">
              <w:rPr>
                <w:rFonts w:ascii="Times New Roman" w:hAnsi="Times New Roman" w:cs="Times New Roman"/>
              </w:rPr>
              <w:t>отраслевого федерального законодательства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5C9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>ом</w:t>
            </w:r>
            <w:r w:rsidRPr="009265C9">
              <w:rPr>
                <w:rFonts w:ascii="Times New Roman" w:hAnsi="Times New Roman" w:cs="Times New Roman"/>
              </w:rPr>
              <w:t xml:space="preserve"> правового обеспечения департамента административно-правового обеспечения и оперативной работы Комитета</w:t>
            </w:r>
            <w:r>
              <w:rPr>
                <w:rFonts w:ascii="Times New Roman" w:hAnsi="Times New Roman" w:cs="Times New Roman"/>
              </w:rPr>
              <w:t xml:space="preserve"> проводится ежемесячно.</w:t>
            </w:r>
          </w:p>
        </w:tc>
      </w:tr>
      <w:tr w:rsidR="001D1B2F" w:rsidTr="001D1B2F">
        <w:tc>
          <w:tcPr>
            <w:tcW w:w="7393" w:type="dxa"/>
          </w:tcPr>
          <w:p w:rsidR="001D1B2F" w:rsidRDefault="00056E5C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размещаемой в информационно - телекоммуникационной сети «Интернет» на официальном сайте Комитета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(надзора).</w:t>
            </w:r>
          </w:p>
        </w:tc>
        <w:tc>
          <w:tcPr>
            <w:tcW w:w="7393" w:type="dxa"/>
          </w:tcPr>
          <w:p w:rsidR="001D1B2F" w:rsidRDefault="0061513D" w:rsidP="001D1B2F">
            <w:pPr>
              <w:jc w:val="both"/>
              <w:rPr>
                <w:rFonts w:ascii="Times New Roman" w:hAnsi="Times New Roman" w:cs="Times New Roman"/>
              </w:rPr>
            </w:pPr>
            <w:r w:rsidRPr="0061513D">
              <w:rPr>
                <w:rFonts w:ascii="Times New Roman" w:hAnsi="Times New Roman" w:cs="Times New Roman"/>
              </w:rPr>
              <w:t>Актуализация размещаемой в информационно - телекоммуникационной сети «Интернет» на официальном сайте Комитета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</w:t>
            </w:r>
            <w:r>
              <w:rPr>
                <w:rFonts w:ascii="Times New Roman" w:hAnsi="Times New Roman" w:cs="Times New Roman"/>
              </w:rPr>
              <w:t xml:space="preserve"> производится по мере необходимости.</w:t>
            </w:r>
          </w:p>
        </w:tc>
      </w:tr>
      <w:tr w:rsidR="001D1B2F" w:rsidTr="001D1B2F">
        <w:tc>
          <w:tcPr>
            <w:tcW w:w="7393" w:type="dxa"/>
          </w:tcPr>
          <w:p w:rsidR="001D1B2F" w:rsidRDefault="00056E5C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юридических лиц и индивидуальных предпринимателей с целью соблюдения обязательных требований законодательства путем проведения семинаров по актуальным вопросам</w:t>
            </w:r>
          </w:p>
        </w:tc>
        <w:tc>
          <w:tcPr>
            <w:tcW w:w="7393" w:type="dxa"/>
          </w:tcPr>
          <w:p w:rsidR="00CE05B8" w:rsidRDefault="00BE7C7F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Сотрудниками Комитета ежеквартально принимается участие в публичных слушаниях, проводимых </w:t>
            </w:r>
            <w:proofErr w:type="spellStart"/>
            <w:r>
              <w:rPr>
                <w:rFonts w:ascii="Times New Roman" w:hAnsi="Times New Roman" w:cs="Times New Roman"/>
              </w:rPr>
              <w:t>Россельхознадзором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 вопросу подведения результатов контрольно-надзорной деятельности. По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r w:rsidR="00CE05B8">
              <w:rPr>
                <w:rFonts w:ascii="Times New Roman" w:hAnsi="Times New Roman" w:cs="Times New Roman"/>
              </w:rPr>
              <w:t>ступлении</w:t>
            </w:r>
            <w:proofErr w:type="gramEnd"/>
            <w:r w:rsidR="00CE05B8">
              <w:rPr>
                <w:rFonts w:ascii="Times New Roman" w:hAnsi="Times New Roman" w:cs="Times New Roman"/>
              </w:rPr>
              <w:t xml:space="preserve"> от приглашенных вопросов, касающихся компетенции Комитета, представитель Комитета дает вопросы на интересующие вопросы, в том числе по вопросам соблюдения обязательных требований природоохранного законодательства.</w:t>
            </w:r>
          </w:p>
          <w:p w:rsidR="001D1B2F" w:rsidRPr="00BE7C7F" w:rsidRDefault="00BE7C7F" w:rsidP="001D1B2F">
            <w:pPr>
              <w:jc w:val="both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anish/>
              </w:rPr>
              <w:t>оРРР</w:t>
            </w:r>
          </w:p>
        </w:tc>
      </w:tr>
      <w:tr w:rsidR="001D1B2F" w:rsidTr="001D1B2F">
        <w:tc>
          <w:tcPr>
            <w:tcW w:w="7393" w:type="dxa"/>
          </w:tcPr>
          <w:p w:rsidR="001D1B2F" w:rsidRDefault="00056E5C" w:rsidP="001D1B2F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Информирование юридических лиц и индивидуальных предпринимателей о новых нормативных правовых актах, устанавливающих обязательные требования, внесенных изменениях в действующие акты, сроках и порядке вступления их в действие посредством размещения указанной информаци</w:t>
            </w:r>
            <w:r>
              <w:rPr>
                <w:rFonts w:ascii="Times New Roman" w:hAnsi="Times New Roman" w:cs="Times New Roman"/>
              </w:rPr>
              <w:t>и на официальном сайте Комитета</w:t>
            </w:r>
          </w:p>
        </w:tc>
        <w:tc>
          <w:tcPr>
            <w:tcW w:w="7393" w:type="dxa"/>
          </w:tcPr>
          <w:p w:rsidR="001D1B2F" w:rsidRDefault="00BB2DE5" w:rsidP="001D1B2F">
            <w:pPr>
              <w:jc w:val="both"/>
              <w:rPr>
                <w:rFonts w:ascii="Times New Roman" w:hAnsi="Times New Roman" w:cs="Times New Roman"/>
              </w:rPr>
            </w:pPr>
            <w:r w:rsidRPr="00BB2DE5">
              <w:rPr>
                <w:rFonts w:ascii="Times New Roman" w:hAnsi="Times New Roman" w:cs="Times New Roman"/>
              </w:rPr>
              <w:t>Все приказы Комитета размещаются на официальном сайте Комитета.</w:t>
            </w:r>
          </w:p>
        </w:tc>
      </w:tr>
      <w:tr w:rsidR="001D1B2F" w:rsidTr="001D1B2F">
        <w:tc>
          <w:tcPr>
            <w:tcW w:w="7393" w:type="dxa"/>
          </w:tcPr>
          <w:p w:rsidR="001D1B2F" w:rsidRDefault="00056E5C" w:rsidP="001D1B2F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Информирование юридических лиц и индивидуальных предпринимателей об итогах регионального государственного экологического надзора, переданных полномочий Российской Федерации по осуществлению на землях лесного фонда федерального государственного лесного надзора, федерального государственного пожарного надзора в лесах путем подготовки аналитической информации и размещения е</w:t>
            </w:r>
            <w:r>
              <w:rPr>
                <w:rFonts w:ascii="Times New Roman" w:hAnsi="Times New Roman" w:cs="Times New Roman"/>
              </w:rPr>
              <w:t>е на официальном сайте Комитета</w:t>
            </w:r>
          </w:p>
        </w:tc>
        <w:tc>
          <w:tcPr>
            <w:tcW w:w="7393" w:type="dxa"/>
          </w:tcPr>
          <w:p w:rsidR="001D1B2F" w:rsidRDefault="00BB2DE5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проведения плановых проверок, результаты проверок органов местного самоуправления, информация о лицах, привлеченных к административной ответственности, сведения о предоставленных отсрочках и рассрочках по платежам в бюджеты бюджетной системы размещены на официальном сайте Комитета.</w:t>
            </w:r>
          </w:p>
        </w:tc>
      </w:tr>
      <w:tr w:rsidR="001D1B2F" w:rsidTr="001D1B2F">
        <w:tc>
          <w:tcPr>
            <w:tcW w:w="7393" w:type="dxa"/>
          </w:tcPr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 xml:space="preserve">Проведение анализа практики осуществления в соответствующей сфере деятельности государственного контроля (надзора) с указанием наиболее </w:t>
            </w:r>
            <w:r w:rsidRPr="00056E5C">
              <w:rPr>
                <w:rFonts w:ascii="Times New Roman" w:hAnsi="Times New Roman" w:cs="Times New Roman"/>
              </w:rPr>
              <w:lastRenderedPageBreak/>
              <w:t>часто встречающихся случаев нарушений обязательных требований с рекомендациями  в отношении мер, которые должны приниматься юридическими лицами и индивидуальными предпринимателями в целях недопущения таких нарушений с  размещением на официальном сайте Комитета, в том числе с указанием:</w:t>
            </w:r>
          </w:p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а) наиболее часто встречающихся случаев нарушений обязательных требований, к которым относятся нарушения, выявляемые в течение отчетного периода при проведении не менее чем 10 процентов мероприятий по контролю;</w:t>
            </w:r>
          </w:p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б) данных, свидетельствующих о наличии различных подходов к применению и иных проблемных вопросов применения обязательных требований;</w:t>
            </w:r>
          </w:p>
          <w:p w:rsidR="001D1B2F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в) проблемных вопросов организации и осуществления госу</w:t>
            </w:r>
            <w:r>
              <w:rPr>
                <w:rFonts w:ascii="Times New Roman" w:hAnsi="Times New Roman" w:cs="Times New Roman"/>
              </w:rPr>
              <w:t>дарственного контроля (надзора)</w:t>
            </w:r>
          </w:p>
        </w:tc>
        <w:tc>
          <w:tcPr>
            <w:tcW w:w="7393" w:type="dxa"/>
          </w:tcPr>
          <w:p w:rsidR="001D1B2F" w:rsidRDefault="0061513D" w:rsidP="00E92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E922D1">
              <w:rPr>
                <w:rFonts w:ascii="Times New Roman" w:hAnsi="Times New Roman" w:cs="Times New Roman"/>
              </w:rPr>
              <w:t>аиболее часто встречающие</w:t>
            </w:r>
            <w:r w:rsidRPr="0061513D">
              <w:rPr>
                <w:rFonts w:ascii="Times New Roman" w:hAnsi="Times New Roman" w:cs="Times New Roman"/>
              </w:rPr>
              <w:t>ся</w:t>
            </w:r>
            <w:r w:rsidR="00E922D1">
              <w:rPr>
                <w:rFonts w:ascii="Times New Roman" w:hAnsi="Times New Roman" w:cs="Times New Roman"/>
              </w:rPr>
              <w:t xml:space="preserve"> в 2020 году нарушения</w:t>
            </w:r>
            <w:r w:rsidRPr="0061513D">
              <w:rPr>
                <w:rFonts w:ascii="Times New Roman" w:hAnsi="Times New Roman" w:cs="Times New Roman"/>
              </w:rPr>
              <w:t xml:space="preserve"> обязательных требований, </w:t>
            </w:r>
            <w:r w:rsidR="00E922D1">
              <w:rPr>
                <w:rFonts w:ascii="Times New Roman" w:hAnsi="Times New Roman" w:cs="Times New Roman"/>
              </w:rPr>
              <w:t xml:space="preserve">ответственность за которые предусмотрена статьями 7.3, 7.6, </w:t>
            </w:r>
            <w:r w:rsidR="00E922D1">
              <w:rPr>
                <w:rFonts w:ascii="Times New Roman" w:hAnsi="Times New Roman" w:cs="Times New Roman"/>
              </w:rPr>
              <w:lastRenderedPageBreak/>
              <w:t>7.9, 8.1, 8.2, 8.9, 8.13, 8.14, 8.21, 8.25, 8.32 Кодекса Российской Федерации об административных правонарушениях.</w:t>
            </w:r>
          </w:p>
          <w:p w:rsidR="00660503" w:rsidRDefault="00656264" w:rsidP="00E92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введения новых требований нормативных правовых актов, устанавливающих новые обязанности, сотрудниками Комитета даются консультации в целях обеспечения возможности исполнения таких требований подконтрольными субъектами надлежащим образом, с наименьшими трудозатратами.</w:t>
            </w:r>
            <w:r w:rsidR="00660503">
              <w:rPr>
                <w:rFonts w:ascii="Times New Roman" w:hAnsi="Times New Roman" w:cs="Times New Roman"/>
              </w:rPr>
              <w:t xml:space="preserve"> </w:t>
            </w:r>
          </w:p>
          <w:p w:rsidR="00656264" w:rsidRDefault="00660503" w:rsidP="00E92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="00656264">
              <w:rPr>
                <w:rFonts w:ascii="Times New Roman" w:hAnsi="Times New Roman" w:cs="Times New Roman"/>
              </w:rPr>
              <w:t xml:space="preserve"> исключения возможности применения </w:t>
            </w:r>
            <w:r w:rsidR="00513DF8">
              <w:rPr>
                <w:rFonts w:ascii="Times New Roman" w:hAnsi="Times New Roman" w:cs="Times New Roman"/>
              </w:rPr>
              <w:t>различных подходов к применению новых требований нормативных правовых актов, сотрудниками Комитета давались подробные разъяснения по интересующим вопросам, в частности по оформлению предоставляемых документов, их содержанию и т.д.</w:t>
            </w:r>
          </w:p>
          <w:p w:rsidR="00E21DF7" w:rsidRDefault="00F06EA8" w:rsidP="00E92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наличия неоднозначных или не ясных для подконтрольных лиц </w:t>
            </w:r>
            <w:r w:rsidR="00E21DF7">
              <w:rPr>
                <w:rFonts w:ascii="Times New Roman" w:hAnsi="Times New Roman" w:cs="Times New Roman"/>
              </w:rPr>
              <w:t>обязательных требований</w:t>
            </w:r>
            <w:r w:rsidR="00322CE8">
              <w:rPr>
                <w:rFonts w:ascii="Times New Roman" w:hAnsi="Times New Roman" w:cs="Times New Roman"/>
              </w:rPr>
              <w:t>,</w:t>
            </w:r>
            <w:r w:rsidR="00E21DF7">
              <w:rPr>
                <w:rFonts w:ascii="Times New Roman" w:hAnsi="Times New Roman" w:cs="Times New Roman"/>
              </w:rPr>
              <w:t xml:space="preserve"> в том числе в силу пробелов или коллизий в нормативных правовых актах, хозяйствующие субъекты обращаются в Комитет посредством телефонной связи, по результату чего получают квалифицированную консультацию. </w:t>
            </w:r>
          </w:p>
          <w:p w:rsidR="00F06EA8" w:rsidRDefault="00E21DF7" w:rsidP="00E92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Проблемным вопросом при организации и осуществления госу</w:t>
            </w:r>
            <w:r w:rsidR="00322CE8">
              <w:rPr>
                <w:rFonts w:ascii="Times New Roman" w:hAnsi="Times New Roman" w:cs="Times New Roman"/>
              </w:rPr>
              <w:t xml:space="preserve">дарственного контроля (надзора) является отсутствие подзаконных нормативных правовых актов, регулирующих процедуру реализации той или иной закрепленной федеральным законодательством обязанности. </w:t>
            </w:r>
          </w:p>
          <w:p w:rsidR="00513DF8" w:rsidRDefault="00513DF8" w:rsidP="00E922D1">
            <w:pPr>
              <w:jc w:val="both"/>
              <w:rPr>
                <w:rFonts w:ascii="Times New Roman" w:hAnsi="Times New Roman" w:cs="Times New Roman"/>
              </w:rPr>
            </w:pPr>
          </w:p>
          <w:p w:rsidR="00E922D1" w:rsidRDefault="00656264" w:rsidP="00E92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E5C" w:rsidTr="001D1B2F">
        <w:tc>
          <w:tcPr>
            <w:tcW w:w="7393" w:type="dxa"/>
          </w:tcPr>
          <w:p w:rsidR="00056E5C" w:rsidRDefault="00056E5C" w:rsidP="001D1B2F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lastRenderedPageBreak/>
              <w:t>Проведение устных консультаций по обращениям, поступающих в Комитет посредством телефонной связи, оказани</w:t>
            </w:r>
            <w:r>
              <w:rPr>
                <w:rFonts w:ascii="Times New Roman" w:hAnsi="Times New Roman" w:cs="Times New Roman"/>
              </w:rPr>
              <w:t>е бесплатной юридической помощи</w:t>
            </w:r>
          </w:p>
        </w:tc>
        <w:tc>
          <w:tcPr>
            <w:tcW w:w="7393" w:type="dxa"/>
          </w:tcPr>
          <w:p w:rsidR="00056E5C" w:rsidRDefault="00CE05B8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граждан в пределах компетенции Комитета проводятся сотрудниками Комитета на постоянной основе.</w:t>
            </w:r>
          </w:p>
        </w:tc>
      </w:tr>
      <w:tr w:rsidR="00056E5C" w:rsidTr="001D1B2F">
        <w:tc>
          <w:tcPr>
            <w:tcW w:w="7393" w:type="dxa"/>
          </w:tcPr>
          <w:p w:rsidR="00056E5C" w:rsidRDefault="00056E5C" w:rsidP="001D1B2F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Направление юридическим лицам, индивидуальным предпринимателям предостережений о недопустимости на</w:t>
            </w:r>
            <w:r>
              <w:rPr>
                <w:rFonts w:ascii="Times New Roman" w:hAnsi="Times New Roman" w:cs="Times New Roman"/>
              </w:rPr>
              <w:t xml:space="preserve">рушений обязательных требований </w:t>
            </w:r>
          </w:p>
        </w:tc>
        <w:tc>
          <w:tcPr>
            <w:tcW w:w="7393" w:type="dxa"/>
          </w:tcPr>
          <w:p w:rsidR="00056E5C" w:rsidRDefault="00322CE8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Комитетом выдано 637 предостережений о недопустимости нарушений обязательных требований.</w:t>
            </w:r>
          </w:p>
        </w:tc>
      </w:tr>
      <w:tr w:rsidR="00056E5C" w:rsidTr="001D1B2F">
        <w:tc>
          <w:tcPr>
            <w:tcW w:w="7393" w:type="dxa"/>
          </w:tcPr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В случае изменения обязательных требований, требований, требующего от юридических лиц и индивидуальных предпринимателей проведения организационных, технических или иных мероприятий, орган государственного контроля (надзора) обеспечивает размещение на официальном сайте в сети "Интернет" следующей информации:</w:t>
            </w:r>
          </w:p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а) сообщения о содержании новых нормативных правовых актов, устанавливающих обязательные требования, и комментарии к ним, об изменениях, внесенных в нормативные правовые акты, сроках и порядке вступления их в действие;</w:t>
            </w:r>
          </w:p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lastRenderedPageBreak/>
              <w:t>б) рекомендации по проведению юридическими лицами и индивидуальными предпринимателями необходимых организационных, технических мероприятий или иных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7393" w:type="dxa"/>
          </w:tcPr>
          <w:p w:rsidR="00056E5C" w:rsidRPr="005B425F" w:rsidRDefault="00B0377D" w:rsidP="001D1B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 2020 году был разработан проект областного закона «О регулировании отдельных вопросов в области обращения с отходами производства и потребления в Ленинградской области, о внесении изменений в областной закон «Об административных правонарушениях» и о признании утратившими силу отдельных законодательных актов и отдельных положений законодательных актов», устанавливающий, в том числе дополнительные требования к транспортированию, накоплению и утилизации отходов на территории Ленинградской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области. </w:t>
            </w:r>
            <w:r w:rsidR="005B425F">
              <w:rPr>
                <w:rFonts w:ascii="Times New Roman" w:hAnsi="Times New Roman" w:cs="Times New Roman"/>
              </w:rPr>
              <w:t xml:space="preserve">Указанный законопроект размещен на сайте Управления </w:t>
            </w:r>
            <w:proofErr w:type="spellStart"/>
            <w:r w:rsidR="005B425F">
              <w:rPr>
                <w:rFonts w:ascii="Times New Roman" w:hAnsi="Times New Roman" w:cs="Times New Roman"/>
              </w:rPr>
              <w:t>пресслужбы</w:t>
            </w:r>
            <w:proofErr w:type="spellEnd"/>
            <w:r w:rsidR="005B425F">
              <w:rPr>
                <w:rFonts w:ascii="Times New Roman" w:hAnsi="Times New Roman" w:cs="Times New Roman"/>
              </w:rPr>
              <w:t xml:space="preserve"> Губернатора и </w:t>
            </w:r>
            <w:r w:rsidR="005B425F">
              <w:rPr>
                <w:rFonts w:ascii="Times New Roman" w:hAnsi="Times New Roman" w:cs="Times New Roman"/>
              </w:rPr>
              <w:lastRenderedPageBreak/>
              <w:t xml:space="preserve">Правительства Ленинградской области, а также в рамках </w:t>
            </w:r>
            <w:proofErr w:type="gramStart"/>
            <w:r w:rsidR="005B425F">
              <w:rPr>
                <w:rFonts w:ascii="Times New Roman" w:hAnsi="Times New Roman" w:cs="Times New Roman"/>
              </w:rPr>
              <w:t>проведения процедуры оценки регулирующего воздействия нормативных правовых актов субъектов Российской Федерации</w:t>
            </w:r>
            <w:proofErr w:type="gramEnd"/>
            <w:r w:rsidR="005B425F">
              <w:rPr>
                <w:rFonts w:ascii="Times New Roman" w:hAnsi="Times New Roman" w:cs="Times New Roman"/>
              </w:rPr>
              <w:t xml:space="preserve">  на сайте </w:t>
            </w:r>
            <w:r w:rsidR="005B425F">
              <w:rPr>
                <w:rFonts w:ascii="Times New Roman" w:hAnsi="Times New Roman" w:cs="Times New Roman"/>
                <w:lang w:val="en-US"/>
              </w:rPr>
              <w:t>regulation</w:t>
            </w:r>
            <w:r w:rsidR="005B425F" w:rsidRPr="005B425F">
              <w:rPr>
                <w:rFonts w:ascii="Times New Roman" w:hAnsi="Times New Roman" w:cs="Times New Roman"/>
              </w:rPr>
              <w:t>.</w:t>
            </w:r>
            <w:proofErr w:type="spellStart"/>
            <w:r w:rsidR="00F257E5">
              <w:rPr>
                <w:rFonts w:ascii="Times New Roman" w:hAnsi="Times New Roman" w:cs="Times New Roman"/>
                <w:lang w:val="en-US"/>
              </w:rPr>
              <w:t>lenreg</w:t>
            </w:r>
            <w:proofErr w:type="spellEnd"/>
            <w:r w:rsidR="005B425F" w:rsidRPr="005B425F">
              <w:rPr>
                <w:rFonts w:ascii="Times New Roman" w:hAnsi="Times New Roman" w:cs="Times New Roman"/>
              </w:rPr>
              <w:t>.</w:t>
            </w:r>
            <w:proofErr w:type="spellStart"/>
            <w:r w:rsidR="005B42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B425F" w:rsidRPr="005B425F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056E5C" w:rsidTr="001D1B2F">
        <w:tc>
          <w:tcPr>
            <w:tcW w:w="7393" w:type="dxa"/>
          </w:tcPr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proofErr w:type="gramStart"/>
            <w:r w:rsidRPr="00056E5C">
              <w:rPr>
                <w:rFonts w:ascii="Times New Roman" w:hAnsi="Times New Roman" w:cs="Times New Roman"/>
              </w:rPr>
              <w:t>регулярного</w:t>
            </w:r>
            <w:proofErr w:type="gramEnd"/>
          </w:p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>сбора</w:t>
            </w:r>
            <w:r w:rsidR="005B425F">
              <w:rPr>
                <w:rFonts w:ascii="Times New Roman" w:hAnsi="Times New Roman" w:cs="Times New Roman"/>
              </w:rPr>
              <w:t xml:space="preserve"> данных от своих подразделений</w:t>
            </w:r>
            <w:r w:rsidR="005B425F" w:rsidRPr="005B425F">
              <w:rPr>
                <w:rFonts w:ascii="Times New Roman" w:hAnsi="Times New Roman" w:cs="Times New Roman"/>
              </w:rPr>
              <w:t xml:space="preserve"> </w:t>
            </w:r>
            <w:r w:rsidRPr="00056E5C">
              <w:rPr>
                <w:rFonts w:ascii="Times New Roman" w:hAnsi="Times New Roman" w:cs="Times New Roman"/>
              </w:rPr>
              <w:t>об организации и проведении мероприятий по контролю, о направлении предостережений о недопустимости нарушения обязательных требований, требований</w:t>
            </w:r>
          </w:p>
          <w:p w:rsidR="00056E5C" w:rsidRPr="00056E5C" w:rsidRDefault="00056E5C" w:rsidP="00056E5C">
            <w:pPr>
              <w:jc w:val="both"/>
              <w:rPr>
                <w:rFonts w:ascii="Times New Roman" w:hAnsi="Times New Roman" w:cs="Times New Roman"/>
              </w:rPr>
            </w:pPr>
            <w:r w:rsidRPr="00056E5C">
              <w:rPr>
                <w:rFonts w:ascii="Times New Roman" w:hAnsi="Times New Roman" w:cs="Times New Roman"/>
              </w:rPr>
              <w:t xml:space="preserve"> об обжаловании результатов мероприятий по контролю, в том числе в судебном порядке.</w:t>
            </w:r>
          </w:p>
        </w:tc>
        <w:tc>
          <w:tcPr>
            <w:tcW w:w="7393" w:type="dxa"/>
          </w:tcPr>
          <w:p w:rsidR="00056E5C" w:rsidRPr="005B425F" w:rsidRDefault="001F03A8" w:rsidP="001D1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было проведено 1769 мероприятий по контролю, направлено 637 предостережений о недопустимости нарушения обязательных требований, 95 требований об обжаловании результатов мероприятий по контролю, в том числе в судебном порядке.</w:t>
            </w:r>
          </w:p>
        </w:tc>
      </w:tr>
    </w:tbl>
    <w:p w:rsidR="001D1B2F" w:rsidRPr="001D1B2F" w:rsidRDefault="001D1B2F" w:rsidP="001D1B2F">
      <w:pPr>
        <w:spacing w:after="0"/>
        <w:jc w:val="both"/>
        <w:rPr>
          <w:rFonts w:ascii="Times New Roman" w:hAnsi="Times New Roman" w:cs="Times New Roman"/>
        </w:rPr>
      </w:pPr>
    </w:p>
    <w:sectPr w:rsidR="001D1B2F" w:rsidRPr="001D1B2F" w:rsidSect="00DB0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AF"/>
    <w:rsid w:val="0001191B"/>
    <w:rsid w:val="0002562E"/>
    <w:rsid w:val="00056E5C"/>
    <w:rsid w:val="001D1B2F"/>
    <w:rsid w:val="001F03A8"/>
    <w:rsid w:val="0027049A"/>
    <w:rsid w:val="00322CE8"/>
    <w:rsid w:val="003E1E1E"/>
    <w:rsid w:val="004C7EA1"/>
    <w:rsid w:val="00513DF8"/>
    <w:rsid w:val="00522BC1"/>
    <w:rsid w:val="005B425F"/>
    <w:rsid w:val="00611531"/>
    <w:rsid w:val="0061513D"/>
    <w:rsid w:val="00656264"/>
    <w:rsid w:val="00660503"/>
    <w:rsid w:val="007276DE"/>
    <w:rsid w:val="0081655D"/>
    <w:rsid w:val="009265C9"/>
    <w:rsid w:val="00B0377D"/>
    <w:rsid w:val="00BB2DE5"/>
    <w:rsid w:val="00BE7C7F"/>
    <w:rsid w:val="00CB6871"/>
    <w:rsid w:val="00CE05B8"/>
    <w:rsid w:val="00DB0CAF"/>
    <w:rsid w:val="00E21DF7"/>
    <w:rsid w:val="00E922D1"/>
    <w:rsid w:val="00F06EA8"/>
    <w:rsid w:val="00F257E5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Витальевна Федорова</dc:creator>
  <cp:lastModifiedBy>Мария Витальевна Федорова</cp:lastModifiedBy>
  <cp:revision>11</cp:revision>
  <cp:lastPrinted>2021-01-19T06:20:00Z</cp:lastPrinted>
  <dcterms:created xsi:type="dcterms:W3CDTF">2020-12-24T14:56:00Z</dcterms:created>
  <dcterms:modified xsi:type="dcterms:W3CDTF">2021-01-22T11:29:00Z</dcterms:modified>
</cp:coreProperties>
</file>