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5D96D" w14:textId="77777777" w:rsidR="00773E0C" w:rsidRDefault="00820247" w:rsidP="00773E0C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Отчет о результатах мониторинга качества</w:t>
      </w:r>
      <w:r w:rsidR="00773E0C" w:rsidRPr="00773E0C">
        <w:rPr>
          <w:rFonts w:ascii="Times New Roman" w:hAnsi="Times New Roman" w:cs="Times New Roman"/>
          <w:sz w:val="28"/>
          <w:szCs w:val="28"/>
        </w:rPr>
        <w:t xml:space="preserve"> финансового менеджмента </w:t>
      </w:r>
      <w:r w:rsidR="00773E0C" w:rsidRPr="00773E0C">
        <w:rPr>
          <w:rFonts w:ascii="Times New Roman" w:eastAsiaTheme="minorHAnsi" w:hAnsi="Times New Roman" w:cs="Times New Roman"/>
          <w:sz w:val="28"/>
          <w:szCs w:val="28"/>
          <w:lang w:eastAsia="en-US"/>
        </w:rPr>
        <w:t>в Ленинградском областном государственном казенном учреждении «</w:t>
      </w:r>
      <w:r w:rsidR="00A963CF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Ленинградская областная экологическая милиция</w:t>
      </w:r>
      <w:r w:rsidR="00C232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D13E7">
        <w:rPr>
          <w:rFonts w:ascii="Times New Roman" w:eastAsiaTheme="minorHAnsi" w:hAnsi="Times New Roman" w:cs="Times New Roman"/>
          <w:sz w:val="28"/>
          <w:szCs w:val="28"/>
          <w:lang w:eastAsia="en-US"/>
        </w:rPr>
        <w:t>за 202</w:t>
      </w:r>
      <w:r w:rsidR="00391326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773E0C" w:rsidRPr="00773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</w:t>
      </w:r>
    </w:p>
    <w:p w14:paraId="31330AF5" w14:textId="77777777" w:rsidR="00D269C7" w:rsidRPr="00773E0C" w:rsidRDefault="00D269C7" w:rsidP="00773E0C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E38231D" w14:textId="77777777" w:rsidR="00E20B97" w:rsidRDefault="00D269C7" w:rsidP="00D269C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значениях показателей качества финансового менеджмента и нормированной оценке по ним: </w:t>
      </w:r>
    </w:p>
    <w:tbl>
      <w:tblPr>
        <w:tblW w:w="15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9"/>
        <w:gridCol w:w="5754"/>
        <w:gridCol w:w="1705"/>
        <w:gridCol w:w="1384"/>
        <w:gridCol w:w="1705"/>
        <w:gridCol w:w="1844"/>
      </w:tblGrid>
      <w:tr w:rsidR="005D13E7" w:rsidRPr="005D13E7" w14:paraId="4D612746" w14:textId="77777777" w:rsidTr="00D269C7">
        <w:trPr>
          <w:tblHeader/>
        </w:trPr>
        <w:tc>
          <w:tcPr>
            <w:tcW w:w="2859" w:type="dxa"/>
          </w:tcPr>
          <w:p w14:paraId="1AA7B54D" w14:textId="77777777" w:rsidR="00D04C21" w:rsidRPr="00967DB6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DB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754" w:type="dxa"/>
          </w:tcPr>
          <w:p w14:paraId="2EE3136E" w14:textId="77777777" w:rsidR="00D04C21" w:rsidRPr="00967DB6" w:rsidRDefault="00D04C21" w:rsidP="0020340F">
            <w:pPr>
              <w:spacing w:after="0"/>
              <w:ind w:hanging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DB6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Формула расчета показателя</w:t>
            </w:r>
          </w:p>
        </w:tc>
        <w:tc>
          <w:tcPr>
            <w:tcW w:w="1705" w:type="dxa"/>
          </w:tcPr>
          <w:p w14:paraId="586D2F3D" w14:textId="77777777" w:rsidR="00D04C21" w:rsidRPr="00967DB6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DB6">
              <w:rPr>
                <w:rFonts w:ascii="Times New Roman" w:hAnsi="Times New Roman" w:cs="Times New Roman"/>
                <w:bCs/>
                <w:sz w:val="24"/>
                <w:szCs w:val="24"/>
              </w:rPr>
              <w:t>Мин. и макс.</w:t>
            </w:r>
            <w:r w:rsidRPr="00967DB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значения показателя</w:t>
            </w:r>
          </w:p>
        </w:tc>
        <w:tc>
          <w:tcPr>
            <w:tcW w:w="1384" w:type="dxa"/>
          </w:tcPr>
          <w:p w14:paraId="6FBA0D8D" w14:textId="77777777" w:rsidR="00D04C21" w:rsidRPr="00967DB6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Значение показателя </w:t>
            </w:r>
          </w:p>
        </w:tc>
        <w:tc>
          <w:tcPr>
            <w:tcW w:w="1705" w:type="dxa"/>
          </w:tcPr>
          <w:p w14:paraId="4FA6C49F" w14:textId="77777777" w:rsidR="00D04C21" w:rsidRPr="00967DB6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DB6">
              <w:rPr>
                <w:rFonts w:ascii="Times New Roman" w:hAnsi="Times New Roman" w:cs="Times New Roman"/>
                <w:bCs/>
                <w:sz w:val="24"/>
                <w:szCs w:val="24"/>
              </w:rPr>
              <w:t>Вес показателя</w:t>
            </w:r>
          </w:p>
        </w:tc>
        <w:tc>
          <w:tcPr>
            <w:tcW w:w="1844" w:type="dxa"/>
          </w:tcPr>
          <w:p w14:paraId="4BD1DEE7" w14:textId="77777777" w:rsidR="00D04C21" w:rsidRPr="00967DB6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DB6">
              <w:rPr>
                <w:rFonts w:ascii="Times New Roman" w:hAnsi="Times New Roman"/>
                <w:sz w:val="24"/>
                <w:szCs w:val="24"/>
              </w:rPr>
              <w:t xml:space="preserve">Нормированная оценка по показателю </w:t>
            </w:r>
          </w:p>
        </w:tc>
      </w:tr>
      <w:tr w:rsidR="005D13E7" w:rsidRPr="005D13E7" w14:paraId="4C72DF85" w14:textId="77777777" w:rsidTr="00D269C7">
        <w:trPr>
          <w:trHeight w:val="264"/>
          <w:tblHeader/>
        </w:trPr>
        <w:tc>
          <w:tcPr>
            <w:tcW w:w="2859" w:type="dxa"/>
          </w:tcPr>
          <w:p w14:paraId="232C7CBA" w14:textId="77777777" w:rsidR="00D04C21" w:rsidRPr="00967DB6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4" w:type="dxa"/>
          </w:tcPr>
          <w:p w14:paraId="7CB9AC4E" w14:textId="77777777" w:rsidR="00D04C21" w:rsidRPr="00967DB6" w:rsidRDefault="00D04C21" w:rsidP="0020340F">
            <w:pPr>
              <w:spacing w:after="0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</w:tcPr>
          <w:p w14:paraId="7A142A23" w14:textId="77777777" w:rsidR="00D04C21" w:rsidRPr="00967DB6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14:paraId="72A18004" w14:textId="77777777" w:rsidR="00D04C21" w:rsidRPr="00967DB6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5" w:type="dxa"/>
          </w:tcPr>
          <w:p w14:paraId="38B90AAC" w14:textId="77777777" w:rsidR="00D04C21" w:rsidRPr="00967DB6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14:paraId="2DDB2DA5" w14:textId="77777777" w:rsidR="00D04C21" w:rsidRPr="00967DB6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13E7" w:rsidRPr="005D13E7" w14:paraId="0768E743" w14:textId="77777777" w:rsidTr="00D269C7">
        <w:tc>
          <w:tcPr>
            <w:tcW w:w="15251" w:type="dxa"/>
            <w:gridSpan w:val="6"/>
          </w:tcPr>
          <w:p w14:paraId="6DF5BD37" w14:textId="77777777" w:rsidR="00D04C21" w:rsidRPr="00967DB6" w:rsidRDefault="00D04C21" w:rsidP="0020340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Показатели оценки качества исполнения Учреждением бюджетных полномочий</w:t>
            </w:r>
          </w:p>
        </w:tc>
      </w:tr>
      <w:tr w:rsidR="005D13E7" w:rsidRPr="005D13E7" w14:paraId="6CF50862" w14:textId="77777777" w:rsidTr="00D269C7">
        <w:tc>
          <w:tcPr>
            <w:tcW w:w="2859" w:type="dxa"/>
          </w:tcPr>
          <w:p w14:paraId="5E7CA79D" w14:textId="77777777" w:rsidR="00D04C21" w:rsidRPr="00967DB6" w:rsidRDefault="00D04C21" w:rsidP="00203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DB6">
              <w:rPr>
                <w:rFonts w:ascii="Times New Roman" w:hAnsi="Times New Roman" w:cs="Times New Roman"/>
                <w:sz w:val="24"/>
                <w:szCs w:val="24"/>
              </w:rPr>
              <w:t>Р1. Процент своевременно представленных Учреждением документов и материалов по расходам для составления проекта областного бюджета Ленинградской области на очередной финансовый год и плановый период</w:t>
            </w:r>
          </w:p>
        </w:tc>
        <w:tc>
          <w:tcPr>
            <w:tcW w:w="5754" w:type="dxa"/>
          </w:tcPr>
          <w:p w14:paraId="6F372DAA" w14:textId="77777777" w:rsidR="00D04C21" w:rsidRPr="00967DB6" w:rsidRDefault="00A361E6" w:rsidP="0020340F">
            <w:pPr>
              <w:pStyle w:val="ConsPlusNormal"/>
              <w:widowControl/>
              <w:autoSpaceDE/>
              <w:autoSpaceDN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td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d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×100%, </m:t>
                </m:r>
              </m:oMath>
            </m:oMathPara>
          </w:p>
          <w:p w14:paraId="32DFC7B9" w14:textId="77777777" w:rsidR="00D04C21" w:rsidRPr="00967DB6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967DB6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4DFDCC83" w14:textId="77777777" w:rsidR="00D04C21" w:rsidRPr="00967DB6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967DB6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967D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t</w:t>
            </w:r>
            <w:r w:rsidRPr="00967DB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d</w:t>
            </w:r>
            <w:r w:rsidRPr="00967DB6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документов и материалов, установленных планом-графиком подготовки и рассмотрения проектов решений, документов и материалов, необходимых для составления проекта областного закона об областном бюджете Ленинградской области на очередной финансовый год и плановый период, утвержденным распоряжением Комитета финансов, представленных в отчетном году Учреждением в Комитет без нарушения установленных сроков (единиц);</w:t>
            </w:r>
          </w:p>
          <w:p w14:paraId="1C9BA24C" w14:textId="77777777" w:rsidR="00D04C21" w:rsidRPr="00967DB6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967DB6">
              <w:rPr>
                <w:rFonts w:ascii="Times New Roman" w:eastAsiaTheme="minorEastAsia" w:hAnsi="Times New Roman" w:cs="Times New Roman"/>
                <w:sz w:val="24"/>
                <w:szCs w:val="24"/>
              </w:rPr>
              <w:t>Q</w:t>
            </w:r>
            <w:r w:rsidRPr="00967DB6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d</w:t>
            </w:r>
            <w:r w:rsidRPr="00967D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общее количество документов и материалов, которые должны быть представлены Учреждением в Комитет для составления проекта областного бюджета на очередной финансовый год и плановый период в соответствии с планом-графиком подготовки и рассмотрения проектов решений, документов и материалов, необходимых для составления </w:t>
            </w:r>
            <w:r w:rsidRPr="00967DB6">
              <w:rPr>
                <w:rFonts w:ascii="Times New Roman" w:hAnsi="Times New Roman" w:cs="Times New Roman"/>
                <w:sz w:val="24"/>
                <w:szCs w:val="24"/>
              </w:rPr>
              <w:t xml:space="preserve">проекта областного закона об областном </w:t>
            </w:r>
            <w:r w:rsidRPr="00967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бюджете Ленинградской области на очередной финансовый год и плановый период, утвержденным распоряжением Комитета финансов в отчетном году (единиц)</w:t>
            </w:r>
          </w:p>
        </w:tc>
        <w:tc>
          <w:tcPr>
            <w:tcW w:w="1705" w:type="dxa"/>
          </w:tcPr>
          <w:p w14:paraId="19ADF5E2" w14:textId="77777777" w:rsidR="00D04C21" w:rsidRPr="00967DB6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max=</w:t>
            </w:r>
            <w:r w:rsidRPr="00967D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14:paraId="41BEA263" w14:textId="77777777" w:rsidR="00D04C21" w:rsidRPr="00967DB6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min=</w:t>
            </w:r>
            <w:r w:rsidRPr="00967DB6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384" w:type="dxa"/>
          </w:tcPr>
          <w:p w14:paraId="49688E26" w14:textId="721FB48E" w:rsidR="00D04C21" w:rsidRPr="00967DB6" w:rsidRDefault="006022F2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73E4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5" w:type="dxa"/>
          </w:tcPr>
          <w:p w14:paraId="34987A4F" w14:textId="77777777" w:rsidR="00D04C21" w:rsidRDefault="00B73E4F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B222E02" w14:textId="7D5B59FF" w:rsidR="00B73E4F" w:rsidRPr="00967DB6" w:rsidRDefault="00B73E4F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794BD345" w14:textId="4B22093E" w:rsidR="00D04C21" w:rsidRPr="00967DB6" w:rsidRDefault="00B73E4F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D13E7" w:rsidRPr="005D13E7" w14:paraId="5285E75C" w14:textId="77777777" w:rsidTr="00D269C7">
        <w:tc>
          <w:tcPr>
            <w:tcW w:w="2859" w:type="dxa"/>
          </w:tcPr>
          <w:p w14:paraId="0F4F7D6F" w14:textId="77777777" w:rsidR="00D04C21" w:rsidRPr="00967DB6" w:rsidRDefault="00D04C21" w:rsidP="00203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DB6">
              <w:rPr>
                <w:rFonts w:ascii="Times New Roman" w:hAnsi="Times New Roman" w:cs="Times New Roman"/>
                <w:sz w:val="24"/>
                <w:szCs w:val="24"/>
              </w:rPr>
              <w:t>Р2. Число случаев несвоевременного представления Учреждением предложений (таблиц поправок) по расходам при подготовке областного закона «О внесении изменений в областной закон «Об областном бюджете Ленинградской области на текущий год и на плановый период»</w:t>
            </w:r>
          </w:p>
        </w:tc>
        <w:tc>
          <w:tcPr>
            <w:tcW w:w="5754" w:type="dxa"/>
          </w:tcPr>
          <w:p w14:paraId="778BB91A" w14:textId="77777777" w:rsidR="00D04C21" w:rsidRPr="00967DB6" w:rsidRDefault="00A361E6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nt 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w:br/>
                </m:r>
              </m:oMath>
            </m:oMathPara>
            <w:r w:rsidR="00D04C21" w:rsidRPr="00967DB6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464919F9" w14:textId="77777777" w:rsidR="00D04C21" w:rsidRPr="00967DB6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967DB6">
              <w:rPr>
                <w:rFonts w:ascii="Times New Roman" w:eastAsiaTheme="minorEastAsia" w:hAnsi="Times New Roman" w:cs="Times New Roman"/>
                <w:sz w:val="24"/>
                <w:szCs w:val="24"/>
              </w:rPr>
              <w:t>Q</w:t>
            </w:r>
            <w:r w:rsidRPr="00967DB6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nt</w:t>
            </w:r>
            <w:r w:rsidRPr="00967D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число случаев несвоевременного представления Учреждением в отчетном году предложений при подготовке областного закона «О внесении изменений в областной закон «Об областном бюджете Ленинградской области на текущий год и на плановый период» (единиц)</w:t>
            </w:r>
          </w:p>
        </w:tc>
        <w:tc>
          <w:tcPr>
            <w:tcW w:w="1705" w:type="dxa"/>
          </w:tcPr>
          <w:p w14:paraId="7D764549" w14:textId="77777777" w:rsidR="00D04C21" w:rsidRPr="00967DB6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max=0</w:t>
            </w:r>
          </w:p>
          <w:p w14:paraId="3D4D0DF0" w14:textId="77777777" w:rsidR="00D04C21" w:rsidRPr="00967DB6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min=</w:t>
            </w:r>
            <w:r w:rsidRPr="00967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14:paraId="4129AAF1" w14:textId="77777777" w:rsidR="00D04C21" w:rsidRDefault="006022F2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01C72F3" w14:textId="6B0F3323" w:rsidR="006022F2" w:rsidRPr="00967DB6" w:rsidRDefault="006022F2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6E72A80B" w14:textId="73C96E28" w:rsidR="00D04C21" w:rsidRPr="00967DB6" w:rsidRDefault="00B73E4F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14:paraId="3FA5B10C" w14:textId="7A2DBF22" w:rsidR="00D04C21" w:rsidRPr="00967DB6" w:rsidRDefault="00B73E4F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D13E7" w:rsidRPr="005D13E7" w14:paraId="0E509C2D" w14:textId="77777777" w:rsidTr="00D269C7">
        <w:tc>
          <w:tcPr>
            <w:tcW w:w="2859" w:type="dxa"/>
          </w:tcPr>
          <w:p w14:paraId="760991A1" w14:textId="77777777" w:rsidR="00D04C21" w:rsidRPr="00967DB6" w:rsidRDefault="00D04C21" w:rsidP="00203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DB6">
              <w:rPr>
                <w:rFonts w:ascii="Times New Roman" w:hAnsi="Times New Roman" w:cs="Times New Roman"/>
                <w:sz w:val="24"/>
                <w:szCs w:val="24"/>
              </w:rPr>
              <w:t xml:space="preserve">Р3. Процент принятых форм обоснований бюджетных ассигнований, представленных Учреждением при разработке проекта областного бюджета Ленинградской области </w:t>
            </w:r>
            <w:r w:rsidRPr="00967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очередной финансовый год и плановый период</w:t>
            </w:r>
          </w:p>
        </w:tc>
        <w:tc>
          <w:tcPr>
            <w:tcW w:w="5754" w:type="dxa"/>
          </w:tcPr>
          <w:p w14:paraId="6824CC31" w14:textId="77777777" w:rsidR="00D04C21" w:rsidRPr="00967DB6" w:rsidRDefault="00A361E6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o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bo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o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×100%,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w:br/>
                </m:r>
              </m:oMath>
            </m:oMathPara>
            <w:r w:rsidR="00D04C21" w:rsidRPr="00967DB6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66BA53A2" w14:textId="77777777" w:rsidR="00D04C21" w:rsidRPr="00967DB6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967DB6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967D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bo</w:t>
            </w:r>
            <w:r w:rsidRPr="00967DB6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отклоненных Комитетом  форм обоснований бюджетных ассигнований (первоначальных и уточненных), представленных в отчетном году Учреждением при разработке проекта областного бюджета Ленинградской области на очередной финансовый год и плановый период (единиц);</w:t>
            </w:r>
          </w:p>
          <w:p w14:paraId="152753E8" w14:textId="77777777" w:rsidR="00D04C21" w:rsidRPr="00967DB6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967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</w:t>
            </w:r>
            <w:r w:rsidRPr="00967D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o</w:t>
            </w:r>
            <w:r w:rsidRPr="00967DB6">
              <w:rPr>
                <w:rFonts w:ascii="Times New Roman" w:hAnsi="Times New Roman" w:cs="Times New Roman"/>
                <w:sz w:val="24"/>
                <w:szCs w:val="24"/>
              </w:rPr>
              <w:t xml:space="preserve"> - общее количество форм обоснований бюджетных ассигнований (первоначальных и уточненных), представленных Учреждением в отчетном году в Комитет при разработке проекта областного бюджета Ленинградской области на очередной финансовый год и плановый период (единиц).</w:t>
            </w:r>
          </w:p>
          <w:p w14:paraId="20CAADE5" w14:textId="77777777" w:rsidR="00D04C21" w:rsidRPr="00967DB6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1A7DF007" w14:textId="77777777" w:rsidR="00D04C21" w:rsidRPr="00967DB6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max=</w:t>
            </w:r>
            <w:r w:rsidRPr="00967DB6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  <w:p w14:paraId="6C6DFB1B" w14:textId="77777777" w:rsidR="00D04C21" w:rsidRPr="00967DB6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min=</w:t>
            </w:r>
            <w:r w:rsidRPr="00967DB6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384" w:type="dxa"/>
          </w:tcPr>
          <w:p w14:paraId="52472E59" w14:textId="455E9084" w:rsidR="00D04C21" w:rsidRPr="00967DB6" w:rsidRDefault="006022F2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73E4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5" w:type="dxa"/>
          </w:tcPr>
          <w:p w14:paraId="0FC9E9C5" w14:textId="480A6A2C" w:rsidR="00D04C21" w:rsidRPr="00967DB6" w:rsidRDefault="00B73E4F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14:paraId="5019F173" w14:textId="5E105039" w:rsidR="00D04C21" w:rsidRPr="00967DB6" w:rsidRDefault="00B73E4F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D13E7" w:rsidRPr="005D13E7" w14:paraId="6F0DFABF" w14:textId="77777777" w:rsidTr="00D269C7">
        <w:tc>
          <w:tcPr>
            <w:tcW w:w="2859" w:type="dxa"/>
          </w:tcPr>
          <w:p w14:paraId="45842431" w14:textId="77777777" w:rsidR="00D04C21" w:rsidRPr="00A90725" w:rsidRDefault="00D04C21" w:rsidP="00C86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8326590"/>
            <w:r w:rsidRPr="00A90725">
              <w:rPr>
                <w:rFonts w:ascii="Times New Roman" w:hAnsi="Times New Roman" w:cs="Times New Roman"/>
                <w:sz w:val="24"/>
                <w:szCs w:val="24"/>
              </w:rPr>
              <w:t xml:space="preserve">Р4. Соотношение суммы изменений, внесенных </w:t>
            </w:r>
            <w:r w:rsidR="00C86A8F" w:rsidRPr="00A90725">
              <w:rPr>
                <w:rFonts w:ascii="Times New Roman" w:hAnsi="Times New Roman" w:cs="Times New Roman"/>
                <w:sz w:val="24"/>
                <w:szCs w:val="24"/>
              </w:rPr>
              <w:t xml:space="preserve">по предложениям </w:t>
            </w:r>
            <w:r w:rsidRPr="00A90725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C86A8F" w:rsidRPr="00A9072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90725">
              <w:rPr>
                <w:rFonts w:ascii="Times New Roman" w:hAnsi="Times New Roman" w:cs="Times New Roman"/>
                <w:sz w:val="24"/>
                <w:szCs w:val="24"/>
              </w:rPr>
              <w:t xml:space="preserve"> в сводную бюджетную роспись областного бюджета в соответствии с принятыми изменениями в закон об областном бюджете Ленинградской области, и общего объема бюджетных ассигнований </w:t>
            </w:r>
          </w:p>
        </w:tc>
        <w:tc>
          <w:tcPr>
            <w:tcW w:w="5754" w:type="dxa"/>
          </w:tcPr>
          <w:p w14:paraId="796D4E54" w14:textId="77777777" w:rsidR="00D04C21" w:rsidRPr="00A90725" w:rsidRDefault="00A361E6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ir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V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sba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VN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sba</m:t>
                            </m:r>
                          </m:sub>
                        </m:sSub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sba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×100%,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w:br/>
                </m:r>
              </m:oMath>
            </m:oMathPara>
            <w:r w:rsidR="00D04C21" w:rsidRPr="00A90725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7162E73F" w14:textId="77777777" w:rsidR="00D04C21" w:rsidRPr="00A90725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A9072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9072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ir</w:t>
            </w:r>
            <w:r w:rsidRPr="00A90725">
              <w:rPr>
                <w:rFonts w:ascii="Times New Roman" w:hAnsi="Times New Roman" w:cs="Times New Roman"/>
                <w:sz w:val="24"/>
                <w:szCs w:val="24"/>
              </w:rPr>
              <w:t xml:space="preserve"> - сумма положительных и отрицательных (по модулю) изменений, внесенных в отчетном году </w:t>
            </w:r>
            <w:r w:rsidR="00C86A8F" w:rsidRPr="00A90725">
              <w:rPr>
                <w:rFonts w:ascii="Times New Roman" w:hAnsi="Times New Roman" w:cs="Times New Roman"/>
                <w:sz w:val="24"/>
                <w:szCs w:val="24"/>
              </w:rPr>
              <w:t xml:space="preserve">по предложениям </w:t>
            </w:r>
            <w:r w:rsidRPr="00A90725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C86A8F" w:rsidRPr="00A9072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90725">
              <w:rPr>
                <w:rFonts w:ascii="Times New Roman" w:hAnsi="Times New Roman" w:cs="Times New Roman"/>
                <w:sz w:val="24"/>
                <w:szCs w:val="24"/>
              </w:rPr>
              <w:t xml:space="preserve"> в сводную бюджетную роспись областного бюджета (тыс. рублей). </w:t>
            </w:r>
          </w:p>
          <w:p w14:paraId="7A4E4A1A" w14:textId="77777777" w:rsidR="00D04C21" w:rsidRPr="00A90725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A90725">
              <w:rPr>
                <w:rFonts w:ascii="Times New Roman" w:hAnsi="Times New Roman" w:cs="Times New Roman"/>
                <w:sz w:val="24"/>
                <w:szCs w:val="24"/>
              </w:rPr>
              <w:t>В сумму изменений не включаются изменения, связанные с реорганизационными мероприятиями;</w:t>
            </w:r>
          </w:p>
          <w:p w14:paraId="287DCF24" w14:textId="77777777" w:rsidR="00D04C21" w:rsidRPr="00A90725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A9072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90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A9072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sba</w:t>
            </w:r>
            <w:r w:rsidRPr="00A90725">
              <w:rPr>
                <w:rFonts w:ascii="Times New Roman" w:hAnsi="Times New Roman" w:cs="Times New Roman"/>
                <w:sz w:val="24"/>
                <w:szCs w:val="24"/>
              </w:rPr>
              <w:t xml:space="preserve"> - общий объем бюджетных ассигнований </w:t>
            </w:r>
            <w:r w:rsidR="0003181D" w:rsidRPr="00A90725">
              <w:rPr>
                <w:rFonts w:ascii="Times New Roman" w:hAnsi="Times New Roman" w:cs="Times New Roman"/>
                <w:sz w:val="24"/>
                <w:szCs w:val="24"/>
              </w:rPr>
              <w:t xml:space="preserve">(за исключением ассигнований по КЦСР 5960214120) </w:t>
            </w:r>
            <w:r w:rsidRPr="00A90725">
              <w:rPr>
                <w:rFonts w:ascii="Times New Roman" w:hAnsi="Times New Roman" w:cs="Times New Roman"/>
                <w:sz w:val="24"/>
                <w:szCs w:val="24"/>
              </w:rPr>
              <w:t>(по состоянию на конец отчетного года), предусмотренных Учреждению на отчетный год (тыс. рублей);</w:t>
            </w:r>
          </w:p>
          <w:p w14:paraId="7D80701E" w14:textId="77777777" w:rsidR="00D04C21" w:rsidRPr="00A90725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A9072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90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9072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sba</w:t>
            </w:r>
            <w:r w:rsidRPr="00A90725">
              <w:rPr>
                <w:rFonts w:ascii="Times New Roman" w:hAnsi="Times New Roman" w:cs="Times New Roman"/>
                <w:sz w:val="24"/>
                <w:szCs w:val="24"/>
              </w:rPr>
              <w:t xml:space="preserve"> - общий объем бюджетных ассигнований</w:t>
            </w:r>
            <w:r w:rsidR="0003181D" w:rsidRPr="00A90725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ассигнований по КЦСР 596021</w:t>
            </w:r>
            <w:r w:rsidR="001D1989" w:rsidRPr="00A90725">
              <w:rPr>
                <w:rFonts w:ascii="Times New Roman" w:hAnsi="Times New Roman" w:cs="Times New Roman"/>
                <w:sz w:val="24"/>
                <w:szCs w:val="24"/>
              </w:rPr>
              <w:t>4120)</w:t>
            </w:r>
            <w:r w:rsidRPr="00A90725">
              <w:rPr>
                <w:rFonts w:ascii="Times New Roman" w:hAnsi="Times New Roman" w:cs="Times New Roman"/>
                <w:sz w:val="24"/>
                <w:szCs w:val="24"/>
              </w:rPr>
              <w:t xml:space="preserve"> (по состоянию на начало отчетного года), предусмотренных Учреждению на отчетный год (тыс. рублей).</w:t>
            </w:r>
          </w:p>
          <w:p w14:paraId="435A1926" w14:textId="77777777" w:rsidR="00D04C21" w:rsidRPr="00A90725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72839028" w14:textId="77777777" w:rsidR="00D04C21" w:rsidRPr="00A90725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max=</w:t>
            </w:r>
            <w:r w:rsidR="00C86A8F" w:rsidRPr="00A907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907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3C3E4811" w14:textId="77777777" w:rsidR="00D04C21" w:rsidRPr="00A90725" w:rsidRDefault="00D04C21" w:rsidP="00C86A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min=</w:t>
            </w:r>
            <w:r w:rsidR="00C86A8F" w:rsidRPr="00A907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907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4" w:type="dxa"/>
          </w:tcPr>
          <w:p w14:paraId="3C5F7FA1" w14:textId="57DAE534" w:rsidR="00D04C21" w:rsidRPr="00A90725" w:rsidRDefault="003B053A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B73E4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5" w:type="dxa"/>
          </w:tcPr>
          <w:p w14:paraId="36B019F5" w14:textId="32E27239" w:rsidR="00D04C21" w:rsidRPr="00A90725" w:rsidRDefault="00B73E4F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14:paraId="1CE09702" w14:textId="78CD2C0C" w:rsidR="00D04C21" w:rsidRPr="00A90725" w:rsidRDefault="00B73E4F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bookmarkEnd w:id="0"/>
      <w:tr w:rsidR="005D13E7" w:rsidRPr="005D13E7" w14:paraId="4BCC2E23" w14:textId="77777777" w:rsidTr="00D269C7">
        <w:tc>
          <w:tcPr>
            <w:tcW w:w="2859" w:type="dxa"/>
          </w:tcPr>
          <w:p w14:paraId="0659551F" w14:textId="77777777" w:rsidR="00D04C21" w:rsidRPr="002C3D4A" w:rsidRDefault="00D04C21" w:rsidP="00203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Р7. Число случаев несвоевременного предоставления Учреждением информации для внесения в реестр участников бюджетного процесса, а также юридических лиц, не являющихся участниками бюджетного процесса Ленинградской области (далее - Сводный реестр)</w:t>
            </w:r>
          </w:p>
        </w:tc>
        <w:tc>
          <w:tcPr>
            <w:tcW w:w="5754" w:type="dxa"/>
          </w:tcPr>
          <w:p w14:paraId="2C2330BF" w14:textId="77777777" w:rsidR="00D04C21" w:rsidRPr="002C3D4A" w:rsidRDefault="00A361E6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sr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w:br/>
                </m:r>
              </m:oMath>
            </m:oMathPara>
            <w:r w:rsidR="00D04C21" w:rsidRPr="002C3D4A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5D11E8DA" w14:textId="77777777" w:rsidR="00D04C21" w:rsidRPr="002C3D4A" w:rsidRDefault="00D04C21" w:rsidP="0020340F">
            <w:pPr>
              <w:pStyle w:val="ConsPlusNormal"/>
              <w:widowControl/>
              <w:autoSpaceDE/>
              <w:autoSpaceDN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D4A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2C3D4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sr</w:t>
            </w:r>
            <w:r w:rsidRPr="002C3D4A">
              <w:rPr>
                <w:rFonts w:ascii="Times New Roman" w:hAnsi="Times New Roman" w:cs="Times New Roman"/>
                <w:sz w:val="24"/>
                <w:szCs w:val="24"/>
              </w:rPr>
              <w:t xml:space="preserve"> – число случаев предоставления Учреждением в отчетном году информации для внесения в Сводный реестр с нарушением сроков, указанных в порядке предоставления информации в целях формирования и ведения реестра участников бюджетного процесса, а также юридических лиц, не являющихся участниками бюджетного процесса Ленинградской области, утвержденном нормативным правовым актом Комитета финансов (единиц)</w:t>
            </w:r>
          </w:p>
        </w:tc>
        <w:tc>
          <w:tcPr>
            <w:tcW w:w="1705" w:type="dxa"/>
          </w:tcPr>
          <w:p w14:paraId="131EC864" w14:textId="77777777" w:rsidR="00D04C21" w:rsidRPr="002C3D4A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max=0</w:t>
            </w:r>
          </w:p>
          <w:p w14:paraId="1EFA6BF6" w14:textId="77777777" w:rsidR="00D04C21" w:rsidRPr="002C3D4A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min=</w:t>
            </w:r>
            <w:r w:rsidRPr="002C3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14:paraId="080C88B9" w14:textId="77777777" w:rsidR="00D04C21" w:rsidRPr="002C3D4A" w:rsidRDefault="00A11967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</w:tcPr>
          <w:p w14:paraId="63E5D834" w14:textId="0397E026" w:rsidR="00D04C21" w:rsidRPr="002C3D4A" w:rsidRDefault="00B73E4F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14:paraId="3EAF0C70" w14:textId="41827B1F" w:rsidR="00D04C21" w:rsidRDefault="00B73E4F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14:paraId="03A4292C" w14:textId="3E96EA80" w:rsidR="00B73E4F" w:rsidRPr="002C3D4A" w:rsidRDefault="00B73E4F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3E7" w:rsidRPr="005D13E7" w14:paraId="0080692B" w14:textId="77777777" w:rsidTr="00D269C7">
        <w:tc>
          <w:tcPr>
            <w:tcW w:w="2859" w:type="dxa"/>
          </w:tcPr>
          <w:p w14:paraId="7312D48C" w14:textId="77777777" w:rsidR="00D04C21" w:rsidRPr="00C37840" w:rsidRDefault="00D04C21" w:rsidP="00203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840">
              <w:rPr>
                <w:rFonts w:ascii="Times New Roman" w:hAnsi="Times New Roman" w:cs="Times New Roman"/>
                <w:sz w:val="24"/>
                <w:szCs w:val="24"/>
              </w:rPr>
              <w:t xml:space="preserve">Р8. Соотношение кассовых расходов и плановых объемов бюджетных ассигнований Учреждения </w:t>
            </w:r>
          </w:p>
        </w:tc>
        <w:tc>
          <w:tcPr>
            <w:tcW w:w="5754" w:type="dxa"/>
          </w:tcPr>
          <w:p w14:paraId="3470E4EA" w14:textId="77777777" w:rsidR="00D04C21" w:rsidRPr="00C37840" w:rsidRDefault="00A361E6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cr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pba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×100%,</m:t>
                </m:r>
              </m:oMath>
            </m:oMathPara>
          </w:p>
          <w:p w14:paraId="6A0AA7C4" w14:textId="77777777" w:rsidR="00D04C21" w:rsidRPr="00C37840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37840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35D30456" w14:textId="77777777" w:rsidR="00D04C21" w:rsidRPr="00C37840" w:rsidRDefault="00D04C21" w:rsidP="0020340F">
            <w:pPr>
              <w:autoSpaceDE w:val="0"/>
              <w:autoSpaceDN w:val="0"/>
              <w:adjustRightInd w:val="0"/>
              <w:spacing w:after="0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4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3784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cr</w:t>
            </w:r>
            <w:r w:rsidRPr="00C37840">
              <w:rPr>
                <w:rFonts w:ascii="Times New Roman" w:hAnsi="Times New Roman" w:cs="Times New Roman"/>
                <w:sz w:val="24"/>
                <w:szCs w:val="24"/>
              </w:rPr>
              <w:t xml:space="preserve"> - кассовые расходы Учреждения в отчетном году  (тыс. рублей);</w:t>
            </w:r>
          </w:p>
          <w:p w14:paraId="7B5A33ED" w14:textId="77777777" w:rsidR="00D04C21" w:rsidRPr="00C37840" w:rsidRDefault="00D04C21" w:rsidP="006A619B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37840">
              <w:rPr>
                <w:rFonts w:ascii="Times New Roman" w:eastAsiaTheme="minorEastAsia" w:hAnsi="Times New Roman" w:cs="Times New Roman"/>
                <w:sz w:val="24"/>
                <w:szCs w:val="24"/>
              </w:rPr>
              <w:t>V</w:t>
            </w:r>
            <w:r w:rsidRPr="00C37840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pba</w:t>
            </w:r>
            <w:r w:rsidRPr="00C3784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уточненный плановый объем бюджетных ассигнований </w:t>
            </w:r>
            <w:r w:rsidR="006A619B" w:rsidRPr="00C3784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Учреждения </w:t>
            </w:r>
            <w:r w:rsidRPr="00C37840">
              <w:rPr>
                <w:rFonts w:ascii="Times New Roman" w:eastAsiaTheme="minorEastAsia" w:hAnsi="Times New Roman" w:cs="Times New Roman"/>
                <w:sz w:val="24"/>
                <w:szCs w:val="24"/>
              </w:rPr>
              <w:t>по расходам (тыс. рублей)</w:t>
            </w:r>
          </w:p>
        </w:tc>
        <w:tc>
          <w:tcPr>
            <w:tcW w:w="1705" w:type="dxa"/>
          </w:tcPr>
          <w:p w14:paraId="4E86FF63" w14:textId="77777777" w:rsidR="00D04C21" w:rsidRPr="00C37840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max=</w:t>
            </w:r>
            <w:r w:rsidRPr="00C37840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  <w:p w14:paraId="2C004F35" w14:textId="77777777" w:rsidR="00D04C21" w:rsidRPr="00C37840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min=</w:t>
            </w:r>
            <w:r w:rsidRPr="00C37840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384" w:type="dxa"/>
          </w:tcPr>
          <w:p w14:paraId="22EB80B8" w14:textId="3A5C09F7" w:rsidR="00D04C21" w:rsidRPr="00C37840" w:rsidRDefault="003B053A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  <w:r w:rsidR="00DA010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B73E4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5" w:type="dxa"/>
          </w:tcPr>
          <w:p w14:paraId="3FB5CBDD" w14:textId="5644AF59" w:rsidR="00D04C21" w:rsidRPr="00C37840" w:rsidRDefault="00C952B3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14:paraId="3C5ABFE4" w14:textId="2541132E" w:rsidR="00D04C21" w:rsidRPr="00C37840" w:rsidRDefault="00C952B3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D13E7" w:rsidRPr="005D13E7" w14:paraId="1AFB987C" w14:textId="77777777" w:rsidTr="00D269C7">
        <w:tc>
          <w:tcPr>
            <w:tcW w:w="2859" w:type="dxa"/>
          </w:tcPr>
          <w:p w14:paraId="594F5A35" w14:textId="77777777" w:rsidR="00D04C21" w:rsidRPr="00315DEC" w:rsidRDefault="00D04C21" w:rsidP="00203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DEC">
              <w:rPr>
                <w:rFonts w:ascii="Times New Roman" w:hAnsi="Times New Roman" w:cs="Times New Roman"/>
                <w:sz w:val="24"/>
                <w:szCs w:val="24"/>
              </w:rPr>
              <w:t xml:space="preserve">Р9. Процент принятых Комитетом финансов заявок на оплату расходов Учреждения при осуществлении процедуры </w:t>
            </w:r>
            <w:r w:rsidRPr="00315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санкционирования расходов за счет средств областного бюджета </w:t>
            </w:r>
          </w:p>
        </w:tc>
        <w:tc>
          <w:tcPr>
            <w:tcW w:w="5754" w:type="dxa"/>
          </w:tcPr>
          <w:p w14:paraId="544476F3" w14:textId="77777777" w:rsidR="00D04C21" w:rsidRPr="00315DEC" w:rsidRDefault="00A361E6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z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oz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z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×100%,</m:t>
                </m:r>
              </m:oMath>
            </m:oMathPara>
          </w:p>
          <w:p w14:paraId="61942975" w14:textId="77777777" w:rsidR="00D04C21" w:rsidRPr="00315DEC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315DEC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0C075DE6" w14:textId="77777777" w:rsidR="00D04C21" w:rsidRPr="00315DEC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315DEC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315DE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oz </w:t>
            </w:r>
            <w:r w:rsidRPr="00315DEC">
              <w:rPr>
                <w:rFonts w:ascii="Times New Roman" w:hAnsi="Times New Roman" w:cs="Times New Roman"/>
                <w:sz w:val="24"/>
                <w:szCs w:val="24"/>
              </w:rPr>
              <w:t xml:space="preserve">– количество возвращенных Комитетом финансов в отчетном году заявок на оплату расходов Учреждения при осуществлении процедуры </w:t>
            </w:r>
            <w:r w:rsidRPr="00315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санкционирования расходов за счет средств областного бюджета (единиц);</w:t>
            </w:r>
          </w:p>
          <w:p w14:paraId="11AA05B7" w14:textId="77777777" w:rsidR="00D04C21" w:rsidRPr="00315DEC" w:rsidRDefault="00D04C21" w:rsidP="0020340F">
            <w:pPr>
              <w:spacing w:after="0"/>
              <w:ind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5DEC">
              <w:rPr>
                <w:rFonts w:ascii="Times New Roman" w:eastAsiaTheme="minorEastAsia" w:hAnsi="Times New Roman" w:cs="Times New Roman"/>
                <w:sz w:val="24"/>
                <w:szCs w:val="24"/>
              </w:rPr>
              <w:t>Q</w:t>
            </w:r>
            <w:r w:rsidRPr="00315DEC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z</w:t>
            </w:r>
            <w:r w:rsidRPr="00315D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общее количество представленных в комитет финансов ЛО в отчетном году заявок на оплату расходов Учреждения (единиц)</w:t>
            </w:r>
          </w:p>
        </w:tc>
        <w:tc>
          <w:tcPr>
            <w:tcW w:w="1705" w:type="dxa"/>
          </w:tcPr>
          <w:p w14:paraId="42AA0A0F" w14:textId="77777777" w:rsidR="00D04C21" w:rsidRPr="00315DEC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max=</w:t>
            </w:r>
            <w:r w:rsidRPr="00315DEC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  <w:p w14:paraId="1050AD5B" w14:textId="77777777" w:rsidR="00D04C21" w:rsidRPr="00315DEC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min=</w:t>
            </w:r>
            <w:r w:rsidRPr="00315DEC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384" w:type="dxa"/>
          </w:tcPr>
          <w:p w14:paraId="02172F9D" w14:textId="13535CCC" w:rsidR="00D04C21" w:rsidRPr="00315DEC" w:rsidRDefault="003B053A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  <w:r w:rsidR="00A523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5" w:type="dxa"/>
          </w:tcPr>
          <w:p w14:paraId="4E8A4C50" w14:textId="4C898F25" w:rsidR="00D04C21" w:rsidRPr="00315DEC" w:rsidRDefault="00C952B3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14:paraId="2A9E6E56" w14:textId="1348F2BB" w:rsidR="00D04C21" w:rsidRPr="00315DEC" w:rsidRDefault="00C952B3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D13E7" w:rsidRPr="005D13E7" w14:paraId="3F5E1DAE" w14:textId="77777777" w:rsidTr="00D269C7">
        <w:tc>
          <w:tcPr>
            <w:tcW w:w="2859" w:type="dxa"/>
          </w:tcPr>
          <w:p w14:paraId="41158C36" w14:textId="77777777" w:rsidR="00D04C21" w:rsidRPr="00CF2CD4" w:rsidRDefault="00D04C21" w:rsidP="00203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CD4">
              <w:rPr>
                <w:rFonts w:ascii="Times New Roman" w:hAnsi="Times New Roman" w:cs="Times New Roman"/>
                <w:sz w:val="24"/>
                <w:szCs w:val="24"/>
              </w:rPr>
              <w:t>Р10. Количество полученных Учреждением уведомлений о приостановлении операций по расходованию средств на лицевых счетах в связи с нарушением процедур исполнения судебных актов, предусматривающих обращение взыскания на средства областного бюджета Ленинградской области</w:t>
            </w:r>
          </w:p>
          <w:p w14:paraId="72B0D22D" w14:textId="77777777" w:rsidR="00D04C21" w:rsidRPr="00CF2CD4" w:rsidRDefault="00D04C21" w:rsidP="00203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</w:tcPr>
          <w:p w14:paraId="047BEB08" w14:textId="77777777" w:rsidR="00D04C21" w:rsidRPr="00CF2CD4" w:rsidRDefault="00A361E6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uv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, </m:t>
                </m:r>
              </m:oMath>
            </m:oMathPara>
          </w:p>
          <w:p w14:paraId="20F44DED" w14:textId="77777777" w:rsidR="00D04C21" w:rsidRPr="00CF2CD4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F2CD4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575E4387" w14:textId="77777777" w:rsidR="00D04C21" w:rsidRPr="00CF2CD4" w:rsidRDefault="00D04C21" w:rsidP="0020340F">
            <w:pPr>
              <w:spacing w:after="0"/>
              <w:ind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2CD4">
              <w:rPr>
                <w:rFonts w:ascii="Times New Roman" w:eastAsiaTheme="minorEastAsia" w:hAnsi="Times New Roman" w:cs="Times New Roman"/>
                <w:sz w:val="24"/>
                <w:szCs w:val="24"/>
              </w:rPr>
              <w:t>Q</w:t>
            </w:r>
            <w:r w:rsidRPr="00CF2CD4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uv</w:t>
            </w:r>
            <w:r w:rsidRPr="00CF2CD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количество уведомлений о приостановлении операций по расходованию средств на лицевых счетах, открытых для Учреждения, в связи с нарушением процедур исполнения судебных актов, предусматривающих обращение взыскания на средства областного бюджета Ленинградской области (единиц)</w:t>
            </w:r>
          </w:p>
        </w:tc>
        <w:tc>
          <w:tcPr>
            <w:tcW w:w="1705" w:type="dxa"/>
          </w:tcPr>
          <w:p w14:paraId="5651885B" w14:textId="77777777" w:rsidR="00D04C21" w:rsidRPr="00CF2CD4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max=</w:t>
            </w:r>
            <w:r w:rsidRPr="00CF2C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0E8DDA2" w14:textId="77777777" w:rsidR="00D04C21" w:rsidRPr="00CF2CD4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min=</w:t>
            </w:r>
            <w:r w:rsidRPr="00CF2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14:paraId="508B49C5" w14:textId="22A61EFC" w:rsidR="00D04C21" w:rsidRPr="00CF2CD4" w:rsidRDefault="003B053A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</w:tcPr>
          <w:p w14:paraId="0A99F412" w14:textId="7094A67B" w:rsidR="00D04C21" w:rsidRPr="00CF2CD4" w:rsidRDefault="00C952B3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14:paraId="4F35006C" w14:textId="4B852CD6" w:rsidR="00D04C21" w:rsidRPr="00CF2CD4" w:rsidRDefault="00C952B3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D13E7" w:rsidRPr="005D13E7" w14:paraId="5B8FF6CE" w14:textId="77777777" w:rsidTr="00D269C7">
        <w:tc>
          <w:tcPr>
            <w:tcW w:w="2859" w:type="dxa"/>
          </w:tcPr>
          <w:p w14:paraId="18A56C03" w14:textId="77777777" w:rsidR="00D04C21" w:rsidRPr="00CF2CD4" w:rsidRDefault="00D04C21" w:rsidP="00203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CD4">
              <w:rPr>
                <w:rFonts w:ascii="Times New Roman" w:hAnsi="Times New Roman" w:cs="Times New Roman"/>
                <w:sz w:val="24"/>
                <w:szCs w:val="24"/>
              </w:rPr>
              <w:t xml:space="preserve">Р11. Отношение просроченной кредиторской задолженности </w:t>
            </w:r>
            <w:r w:rsidRPr="00CF2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Учреждения к объему бюджетных расходов </w:t>
            </w:r>
          </w:p>
        </w:tc>
        <w:tc>
          <w:tcPr>
            <w:tcW w:w="5754" w:type="dxa"/>
          </w:tcPr>
          <w:p w14:paraId="1D2D73BA" w14:textId="77777777" w:rsidR="00D04C21" w:rsidRPr="00CF2CD4" w:rsidRDefault="00A361E6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pkz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ba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×100%,</m:t>
                </m:r>
              </m:oMath>
            </m:oMathPara>
          </w:p>
          <w:p w14:paraId="73BD68BB" w14:textId="77777777" w:rsidR="00D04C21" w:rsidRPr="00CF2CD4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F2CD4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4467B6AF" w14:textId="77777777" w:rsidR="00D04C21" w:rsidRPr="00CF2CD4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F2CD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F2CD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pkz</w:t>
            </w:r>
            <w:r w:rsidRPr="00CF2CD4">
              <w:rPr>
                <w:rFonts w:ascii="Times New Roman" w:hAnsi="Times New Roman" w:cs="Times New Roman"/>
                <w:sz w:val="24"/>
                <w:szCs w:val="24"/>
              </w:rPr>
              <w:t xml:space="preserve"> - объем просроченной кредиторской задолженности Учреждения (без учета судебно </w:t>
            </w:r>
            <w:r w:rsidRPr="00CF2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оспариваемой задолженности), по состоянию на конец отчетного года (тыс. рублей);</w:t>
            </w:r>
          </w:p>
          <w:p w14:paraId="59D82F04" w14:textId="77777777" w:rsidR="00D04C21" w:rsidRPr="00CF2CD4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F2CD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F2CD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ba</w:t>
            </w:r>
            <w:r w:rsidRPr="00CF2CD4">
              <w:rPr>
                <w:rFonts w:ascii="Times New Roman" w:hAnsi="Times New Roman" w:cs="Times New Roman"/>
                <w:sz w:val="24"/>
                <w:szCs w:val="24"/>
              </w:rPr>
              <w:t xml:space="preserve"> - объем бюджетных расходов Учреждения в отчетном году (без учета ассигнований на исполнение публичных нормативных обязательств) (тыс. рублей)</w:t>
            </w:r>
          </w:p>
        </w:tc>
        <w:tc>
          <w:tcPr>
            <w:tcW w:w="1705" w:type="dxa"/>
          </w:tcPr>
          <w:p w14:paraId="55908551" w14:textId="77777777" w:rsidR="00D04C21" w:rsidRPr="00CF2CD4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max=</w:t>
            </w:r>
            <w:r w:rsidRPr="00CF2CD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14:paraId="24575E9A" w14:textId="77777777" w:rsidR="00D04C21" w:rsidRPr="00CF2CD4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min=</w:t>
            </w:r>
            <w:r w:rsidRPr="00CF2CD4">
              <w:rPr>
                <w:rFonts w:ascii="Times New Roman" w:hAnsi="Times New Roman" w:cs="Times New Roman"/>
                <w:sz w:val="24"/>
                <w:szCs w:val="24"/>
              </w:rPr>
              <w:t>0,5%</w:t>
            </w:r>
          </w:p>
        </w:tc>
        <w:tc>
          <w:tcPr>
            <w:tcW w:w="1384" w:type="dxa"/>
          </w:tcPr>
          <w:p w14:paraId="46D4FC2F" w14:textId="59FF61DF" w:rsidR="00D04C21" w:rsidRPr="00CF2CD4" w:rsidRDefault="003B053A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</w:tcPr>
          <w:p w14:paraId="73DB606D" w14:textId="4F15DE70" w:rsidR="00D04C21" w:rsidRPr="00CF2CD4" w:rsidRDefault="00C952B3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14:paraId="420F2F22" w14:textId="47F7F0C6" w:rsidR="00D04C21" w:rsidRPr="00CF2CD4" w:rsidRDefault="00C952B3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D13E7" w:rsidRPr="005D13E7" w14:paraId="55897347" w14:textId="77777777" w:rsidTr="00D269C7">
        <w:tc>
          <w:tcPr>
            <w:tcW w:w="2859" w:type="dxa"/>
          </w:tcPr>
          <w:p w14:paraId="3CFC134E" w14:textId="77777777" w:rsidR="00D04C21" w:rsidRPr="00C727E8" w:rsidRDefault="00D04C21" w:rsidP="00203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E8">
              <w:rPr>
                <w:rFonts w:ascii="Times New Roman" w:hAnsi="Times New Roman" w:cs="Times New Roman"/>
                <w:sz w:val="24"/>
                <w:szCs w:val="24"/>
              </w:rPr>
              <w:t xml:space="preserve">Р12. </w:t>
            </w:r>
            <w:bookmarkStart w:id="1" w:name="_Hlk58326621"/>
            <w:r w:rsidRPr="00C727E8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Среднемесячный процент отклонения планируемых и фактических </w:t>
            </w:r>
            <w:bookmarkEnd w:id="1"/>
            <w:r w:rsidRPr="00C727E8">
              <w:rPr>
                <w:rFonts w:ascii="Times New Roman" w:hAnsi="Times New Roman" w:cs="Times New Roman"/>
                <w:sz w:val="24"/>
                <w:szCs w:val="24"/>
              </w:rPr>
              <w:t>перечислений Учреждения</w:t>
            </w:r>
          </w:p>
        </w:tc>
        <w:tc>
          <w:tcPr>
            <w:tcW w:w="5754" w:type="dxa"/>
          </w:tcPr>
          <w:p w14:paraId="2D7D6257" w14:textId="77777777" w:rsidR="00D04C21" w:rsidRPr="00C727E8" w:rsidRDefault="00A361E6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i=1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i=12</m:t>
                        </m:r>
                      </m:sup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d>
                                  <m:dPr>
                                    <m:begChr m:val="|"/>
                                    <m:endChr m:val="|"/>
                                    <m:ctrlP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F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P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</m:e>
                                </m:d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i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</m:e>
                    </m:nary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×100%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, </m:t>
                </m:r>
              </m:oMath>
            </m:oMathPara>
          </w:p>
          <w:p w14:paraId="3E3276A0" w14:textId="77777777" w:rsidR="00D04C21" w:rsidRPr="00C727E8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727E8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30FDBBDB" w14:textId="77777777" w:rsidR="00D04C21" w:rsidRPr="00C727E8" w:rsidRDefault="00D04C21" w:rsidP="0020340F">
            <w:pPr>
              <w:spacing w:after="0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727E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C727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r w:rsidRPr="00C727E8">
              <w:rPr>
                <w:rFonts w:ascii="Times New Roman" w:hAnsi="Times New Roman" w:cs="Times New Roman"/>
                <w:sz w:val="24"/>
                <w:szCs w:val="24"/>
              </w:rPr>
              <w:t xml:space="preserve"> - фактические перечисления Учреждения  в i-м месяце отчетного года (без учета расходов на уплату государственной пошлины; расходов на исполнение судебных актов, вступивших в законную силу) (тыс. рублей);</w:t>
            </w:r>
          </w:p>
          <w:p w14:paraId="111C9156" w14:textId="77777777" w:rsidR="00D04C21" w:rsidRPr="00C727E8" w:rsidRDefault="00D04C21" w:rsidP="0020340F">
            <w:pPr>
              <w:spacing w:after="0"/>
              <w:ind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727E8">
              <w:rPr>
                <w:rFonts w:ascii="Times New Roman" w:eastAsiaTheme="minorEastAsia" w:hAnsi="Times New Roman" w:cs="Times New Roman"/>
                <w:sz w:val="24"/>
                <w:szCs w:val="24"/>
              </w:rPr>
              <w:t>P</w:t>
            </w:r>
            <w:r w:rsidRPr="00C727E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i</w:t>
            </w:r>
            <w:r w:rsidRPr="00C727E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планируемые ежемесячные перечисления Учреждения  на i-й месяц отчетного года (без учета расходов на уплату государственной пошлины; расходов на исполнение судебных актов, вступивших в законную силу), с учетом внесения изменений в кассовый план соответствующего месяца Учреждения, за исключением переноса неиспользованного остатка кассового плана на декабрь по итогам соответствующего месяца (тыс. рублей);</w:t>
            </w:r>
          </w:p>
        </w:tc>
        <w:tc>
          <w:tcPr>
            <w:tcW w:w="1705" w:type="dxa"/>
          </w:tcPr>
          <w:p w14:paraId="10003C61" w14:textId="77777777" w:rsidR="00D04C21" w:rsidRPr="00C727E8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max=</w:t>
            </w:r>
            <w:r w:rsidRPr="00C727E8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14:paraId="74190830" w14:textId="77777777" w:rsidR="00D04C21" w:rsidRPr="00C727E8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min=2</w:t>
            </w:r>
            <w:r w:rsidRPr="00C727E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84" w:type="dxa"/>
          </w:tcPr>
          <w:p w14:paraId="7F5C070E" w14:textId="5C8D283D" w:rsidR="00D04C21" w:rsidRPr="00C727E8" w:rsidRDefault="00DA0106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  <w:r w:rsidR="00C952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5" w:type="dxa"/>
          </w:tcPr>
          <w:p w14:paraId="08879A67" w14:textId="0DDCAF54" w:rsidR="00D04C21" w:rsidRPr="00C727E8" w:rsidRDefault="00C952B3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14:paraId="553B0DB3" w14:textId="17BE9DCD" w:rsidR="00D04C21" w:rsidRPr="00C727E8" w:rsidRDefault="00C952B3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D13E7" w:rsidRPr="005D13E7" w14:paraId="2FD3A21A" w14:textId="77777777" w:rsidTr="00D269C7">
        <w:tc>
          <w:tcPr>
            <w:tcW w:w="2859" w:type="dxa"/>
          </w:tcPr>
          <w:p w14:paraId="1518502D" w14:textId="77777777" w:rsidR="00D04C21" w:rsidRPr="001B4CFF" w:rsidRDefault="00D04C21" w:rsidP="00203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CFF">
              <w:rPr>
                <w:rFonts w:ascii="Times New Roman" w:hAnsi="Times New Roman" w:cs="Times New Roman"/>
                <w:sz w:val="24"/>
                <w:szCs w:val="24"/>
              </w:rPr>
              <w:t xml:space="preserve">Р13. Число случаев несвоевременного представления </w:t>
            </w:r>
            <w:r w:rsidRPr="001B4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Учреждением ежемесячной, квартальной,</w:t>
            </w:r>
          </w:p>
          <w:p w14:paraId="60C8789B" w14:textId="77777777" w:rsidR="00D04C21" w:rsidRPr="001B4CFF" w:rsidRDefault="00D04C21" w:rsidP="00203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CFF">
              <w:rPr>
                <w:rFonts w:ascii="Times New Roman" w:hAnsi="Times New Roman" w:cs="Times New Roman"/>
                <w:sz w:val="24"/>
                <w:szCs w:val="24"/>
              </w:rPr>
              <w:t>годовой отчетностей об исполнении областного бюджета</w:t>
            </w:r>
          </w:p>
        </w:tc>
        <w:tc>
          <w:tcPr>
            <w:tcW w:w="5754" w:type="dxa"/>
          </w:tcPr>
          <w:p w14:paraId="05C7BD3C" w14:textId="77777777" w:rsidR="00D04C21" w:rsidRPr="001B4CFF" w:rsidRDefault="00A361E6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nbo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, </m:t>
                </m:r>
              </m:oMath>
            </m:oMathPara>
          </w:p>
          <w:p w14:paraId="5AB361FD" w14:textId="77777777" w:rsidR="00D04C21" w:rsidRPr="001B4CFF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FF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2EC313C8" w14:textId="77777777" w:rsidR="00D04C21" w:rsidRPr="001B4CFF" w:rsidRDefault="00D04C21" w:rsidP="0020340F">
            <w:pPr>
              <w:spacing w:after="0"/>
              <w:ind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B4CFF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Q</w:t>
            </w:r>
            <w:r w:rsidRPr="001B4CFF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n</w:t>
            </w:r>
            <w:r w:rsidRPr="001B4CFF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bo</w:t>
            </w:r>
            <w:r w:rsidRPr="001B4CF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число случаев несвоевременного представления Учреждением ежемесячной, квартальной, годовой отчетностей об исполнении областного бюджета (единиц)</w:t>
            </w:r>
          </w:p>
        </w:tc>
        <w:tc>
          <w:tcPr>
            <w:tcW w:w="1705" w:type="dxa"/>
          </w:tcPr>
          <w:p w14:paraId="0CDAB694" w14:textId="77777777" w:rsidR="00D04C21" w:rsidRPr="001B4CFF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max=</w:t>
            </w:r>
            <w:r w:rsidRPr="001B4C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D9AF3DA" w14:textId="77777777" w:rsidR="00D04C21" w:rsidRPr="001B4CFF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min=</w:t>
            </w:r>
            <w:r w:rsidRPr="001B4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14:paraId="7C89D2D9" w14:textId="19FE37F1" w:rsidR="00D04C21" w:rsidRPr="001B4CFF" w:rsidRDefault="003B053A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</w:tcPr>
          <w:p w14:paraId="4E6ADB2C" w14:textId="06B86E82" w:rsidR="00D04C21" w:rsidRPr="001B4CFF" w:rsidRDefault="00C952B3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14:paraId="74670910" w14:textId="3FCB6AFC" w:rsidR="00D04C21" w:rsidRPr="001B4CFF" w:rsidRDefault="00C952B3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D13E7" w:rsidRPr="005D13E7" w14:paraId="134ADBC0" w14:textId="77777777" w:rsidTr="00D269C7">
        <w:tc>
          <w:tcPr>
            <w:tcW w:w="2859" w:type="dxa"/>
          </w:tcPr>
          <w:p w14:paraId="64FE7983" w14:textId="77777777" w:rsidR="00D04C21" w:rsidRPr="00CA5E9C" w:rsidRDefault="00D04C21" w:rsidP="00203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E9C">
              <w:rPr>
                <w:rFonts w:ascii="Times New Roman" w:hAnsi="Times New Roman" w:cs="Times New Roman"/>
                <w:sz w:val="24"/>
                <w:szCs w:val="24"/>
              </w:rPr>
              <w:t>Р14. Процент форм годовой бюджетной отчетности, представленной Учреждением без ошибок</w:t>
            </w:r>
          </w:p>
        </w:tc>
        <w:tc>
          <w:tcPr>
            <w:tcW w:w="5754" w:type="dxa"/>
          </w:tcPr>
          <w:p w14:paraId="11888E07" w14:textId="77777777" w:rsidR="00D04C21" w:rsidRPr="00CA5E9C" w:rsidRDefault="00A361E6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14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vbo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bo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×100%,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w:br/>
                </m:r>
              </m:oMath>
            </m:oMathPara>
            <w:r w:rsidR="00D04C21" w:rsidRPr="00CA5E9C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3EBD6A8D" w14:textId="77777777" w:rsidR="00D04C21" w:rsidRPr="00CA5E9C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A5E9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CA5E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vbo</w:t>
            </w:r>
            <w:r w:rsidRPr="00CA5E9C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форм годовой бюджетной отчетности, представленных Учреждением в отчетном году в Комитет без ошибок, содержащих количественные показатели и (или) пояснения (единиц);</w:t>
            </w:r>
          </w:p>
          <w:p w14:paraId="03AD6C0F" w14:textId="77777777" w:rsidR="00D04C21" w:rsidRPr="00CA5E9C" w:rsidRDefault="00D04C21" w:rsidP="0020340F">
            <w:pPr>
              <w:spacing w:after="0"/>
              <w:ind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5E9C">
              <w:rPr>
                <w:rFonts w:ascii="Times New Roman" w:eastAsiaTheme="minorEastAsia" w:hAnsi="Times New Roman" w:cs="Times New Roman"/>
                <w:sz w:val="24"/>
                <w:szCs w:val="24"/>
              </w:rPr>
              <w:t>F</w:t>
            </w:r>
            <w:r w:rsidRPr="00CA5E9C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bo</w:t>
            </w:r>
            <w:r w:rsidRPr="00CA5E9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общее количество форм годовой бюджетной отчетности, которое должно было быть представлено Учреждением в отчетном году в Комитет (в соответствии с приказом Министерства финансов Российской Федерации от 28 декабря 2010 года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Федерации»), </w:t>
            </w:r>
            <w:r w:rsidRPr="00CA5E9C">
              <w:rPr>
                <w:rFonts w:ascii="Times New Roman" w:hAnsi="Times New Roman" w:cs="Times New Roman"/>
                <w:sz w:val="24"/>
                <w:szCs w:val="24"/>
              </w:rPr>
              <w:t>содержащих количественные показатели и (или) пояснения</w:t>
            </w:r>
            <w:r w:rsidRPr="00CA5E9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(единиц)</w:t>
            </w:r>
          </w:p>
        </w:tc>
        <w:tc>
          <w:tcPr>
            <w:tcW w:w="1705" w:type="dxa"/>
          </w:tcPr>
          <w:p w14:paraId="2F171DD8" w14:textId="77777777" w:rsidR="00D04C21" w:rsidRPr="00CA5E9C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max=</w:t>
            </w:r>
            <w:r w:rsidRPr="00CA5E9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14:paraId="24E0A942" w14:textId="77777777" w:rsidR="00D04C21" w:rsidRPr="00CA5E9C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min=</w:t>
            </w:r>
            <w:r w:rsidRPr="00CA5E9C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384" w:type="dxa"/>
          </w:tcPr>
          <w:p w14:paraId="59CA0EE2" w14:textId="2A612E4D" w:rsidR="00AB17B0" w:rsidRPr="00CA5E9C" w:rsidRDefault="003B053A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</w:t>
            </w:r>
            <w:r w:rsidR="00BE01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361E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5" w:type="dxa"/>
          </w:tcPr>
          <w:p w14:paraId="37A9E000" w14:textId="436EA6F8" w:rsidR="00D04C21" w:rsidRPr="00CA5E9C" w:rsidRDefault="00C952B3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14:paraId="0B03290F" w14:textId="1009419F" w:rsidR="00D04C21" w:rsidRPr="00CA5E9C" w:rsidRDefault="00BE014B" w:rsidP="00D218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5D13E7" w:rsidRPr="005D13E7" w14:paraId="7EEAA21E" w14:textId="77777777" w:rsidTr="00D269C7">
        <w:tc>
          <w:tcPr>
            <w:tcW w:w="2859" w:type="dxa"/>
          </w:tcPr>
          <w:p w14:paraId="39DD0A2D" w14:textId="77777777" w:rsidR="00D04C21" w:rsidRPr="001B4CFF" w:rsidRDefault="00D04C21" w:rsidP="00203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CFF">
              <w:rPr>
                <w:rFonts w:ascii="Times New Roman" w:hAnsi="Times New Roman" w:cs="Times New Roman"/>
                <w:sz w:val="24"/>
                <w:szCs w:val="24"/>
              </w:rPr>
              <w:t xml:space="preserve">P15. Число случаев нарушения Учреждением </w:t>
            </w:r>
            <w:r w:rsidRPr="001B4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бюджетного законодательства, выявленных при осуществлении внешнего и внутреннего государственного финансового контроля</w:t>
            </w:r>
          </w:p>
        </w:tc>
        <w:tc>
          <w:tcPr>
            <w:tcW w:w="5754" w:type="dxa"/>
          </w:tcPr>
          <w:p w14:paraId="6FDC2761" w14:textId="77777777" w:rsidR="00D04C21" w:rsidRPr="001B4CFF" w:rsidRDefault="00A361E6" w:rsidP="0020340F">
            <w:pPr>
              <w:spacing w:after="0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15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nbz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w:br/>
                </m:r>
              </m:oMath>
            </m:oMathPara>
            <w:r w:rsidR="00D04C21" w:rsidRPr="001B4CFF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6BDF9591" w14:textId="77777777" w:rsidR="00D04C21" w:rsidRPr="001B4CFF" w:rsidRDefault="00D04C21" w:rsidP="0020340F">
            <w:pPr>
              <w:spacing w:after="0"/>
              <w:ind w:hanging="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4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</w:t>
            </w:r>
            <w:r w:rsidRPr="001B4CF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nbz</w:t>
            </w:r>
            <w:r w:rsidRPr="001B4CFF">
              <w:rPr>
                <w:rFonts w:ascii="Times New Roman" w:hAnsi="Times New Roman" w:cs="Times New Roman"/>
                <w:sz w:val="24"/>
                <w:szCs w:val="24"/>
              </w:rPr>
              <w:t xml:space="preserve"> - число случаев нарушения Учреждением в отчетном году бюджетного законодательства, выявленных при осуществлении внешнего и внутреннего государственного финансового контроля</w:t>
            </w:r>
            <w:r w:rsidRPr="001B4CFF" w:rsidDel="002E4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CFF">
              <w:rPr>
                <w:rFonts w:ascii="Times New Roman" w:hAnsi="Times New Roman" w:cs="Times New Roman"/>
                <w:sz w:val="24"/>
                <w:szCs w:val="24"/>
              </w:rPr>
              <w:t>(единиц)</w:t>
            </w:r>
          </w:p>
        </w:tc>
        <w:tc>
          <w:tcPr>
            <w:tcW w:w="1705" w:type="dxa"/>
          </w:tcPr>
          <w:p w14:paraId="7B79DA14" w14:textId="77777777" w:rsidR="00D04C21" w:rsidRPr="001B4CFF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max=</w:t>
            </w:r>
            <w:r w:rsidRPr="001B4C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CB01B98" w14:textId="77777777" w:rsidR="00D04C21" w:rsidRPr="001B4CFF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min=</w:t>
            </w:r>
            <w:r w:rsidRPr="001B4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14:paraId="5B1F401A" w14:textId="7DBFF887" w:rsidR="00D04C21" w:rsidRPr="001B4CFF" w:rsidRDefault="00A255EC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</w:tcPr>
          <w:p w14:paraId="58EB13E3" w14:textId="62013AAF" w:rsidR="00D04C21" w:rsidRPr="001B4CFF" w:rsidRDefault="00796354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14:paraId="4D66E1A0" w14:textId="38190FA7" w:rsidR="00D04C21" w:rsidRPr="001B4CFF" w:rsidRDefault="00796354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D13E7" w:rsidRPr="005D13E7" w14:paraId="3BF38D22" w14:textId="77777777" w:rsidTr="00D269C7">
        <w:tc>
          <w:tcPr>
            <w:tcW w:w="2859" w:type="dxa"/>
          </w:tcPr>
          <w:p w14:paraId="0A5A67CA" w14:textId="77777777" w:rsidR="00D04C21" w:rsidRPr="001B4CFF" w:rsidRDefault="00D04C21" w:rsidP="00203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CFF">
              <w:rPr>
                <w:rFonts w:ascii="Times New Roman" w:hAnsi="Times New Roman" w:cs="Times New Roman"/>
                <w:sz w:val="24"/>
                <w:szCs w:val="24"/>
              </w:rPr>
              <w:t>Р16. Количество судебных актов по искам к Ленинградской области о возмещении вреда, причиненного гражданину или юридическому лицу в результате незаконных действий (бездействия) Учреждения либо должностных лиц Учреждения, и о присуждении компенсации за нарушение права на судопроизводство в разумный срок или права на исполнение судебного акта в разумный срок</w:t>
            </w:r>
          </w:p>
        </w:tc>
        <w:tc>
          <w:tcPr>
            <w:tcW w:w="5754" w:type="dxa"/>
          </w:tcPr>
          <w:p w14:paraId="494C72D8" w14:textId="77777777" w:rsidR="00D04C21" w:rsidRPr="001B4CFF" w:rsidRDefault="00A361E6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16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= 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sa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, </m:t>
              </m:r>
            </m:oMath>
            <w:r w:rsidR="00D04C21" w:rsidRPr="001B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DEA6BB" w14:textId="77777777" w:rsidR="00D04C21" w:rsidRPr="001B4CFF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FF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3CAF1ABE" w14:textId="77777777" w:rsidR="00D04C21" w:rsidRPr="001B4CFF" w:rsidRDefault="00D04C21" w:rsidP="0020340F">
            <w:pPr>
              <w:spacing w:after="0"/>
              <w:ind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B4CFF">
              <w:rPr>
                <w:rFonts w:ascii="Times New Roman" w:eastAsiaTheme="minorEastAsia" w:hAnsi="Times New Roman" w:cs="Times New Roman"/>
                <w:sz w:val="24"/>
                <w:szCs w:val="24"/>
              </w:rPr>
              <w:t>Q</w:t>
            </w:r>
            <w:r w:rsidRPr="001B4CFF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sa</w:t>
            </w:r>
            <w:r w:rsidRPr="001B4CF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количество судебных актов, вступивших в отчетном году в законную силу, по искам к Ленинградской области о возмещении вреда, причиненного гражданину или юридическому лицу в результате незаконных действий (бездействия) Учреждения либо должностных лиц Учреждения, и о присуждении компенсации за нарушение права на судопроизводство в разумный срок или права на исполнение судебного акта в разумный срок (единиц)</w:t>
            </w:r>
          </w:p>
        </w:tc>
        <w:tc>
          <w:tcPr>
            <w:tcW w:w="1705" w:type="dxa"/>
          </w:tcPr>
          <w:p w14:paraId="24A1B774" w14:textId="77777777" w:rsidR="00D04C21" w:rsidRPr="001B4CFF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max=</w:t>
            </w:r>
            <w:r w:rsidRPr="001B4C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B079B1B" w14:textId="77777777" w:rsidR="00D04C21" w:rsidRPr="001B4CFF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min=</w:t>
            </w:r>
            <w:r w:rsidRPr="001B4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14:paraId="1DD63CF8" w14:textId="48AE4CA7" w:rsidR="00D04C21" w:rsidRPr="001B4CFF" w:rsidRDefault="00A255EC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</w:tcPr>
          <w:p w14:paraId="3EEDA7C6" w14:textId="347A4F9D" w:rsidR="00D04C21" w:rsidRPr="001B4CFF" w:rsidRDefault="00796354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14:paraId="3E4A1AD1" w14:textId="2E742299" w:rsidR="00D04C21" w:rsidRPr="001B4CFF" w:rsidRDefault="00796354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D13E7" w:rsidRPr="005D13E7" w14:paraId="7F752D10" w14:textId="77777777" w:rsidTr="00D269C7">
        <w:tc>
          <w:tcPr>
            <w:tcW w:w="2859" w:type="dxa"/>
          </w:tcPr>
          <w:p w14:paraId="097A1697" w14:textId="77777777" w:rsidR="00D04C21" w:rsidRPr="001B4CFF" w:rsidRDefault="00D04C21" w:rsidP="005D1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P17. </w:t>
            </w:r>
            <w:r w:rsidR="005D13E7" w:rsidRPr="001B4CFF">
              <w:rPr>
                <w:rFonts w:ascii="Times New Roman" w:hAnsi="Times New Roman" w:cs="Times New Roman"/>
                <w:sz w:val="24"/>
                <w:szCs w:val="24"/>
              </w:rPr>
              <w:t>Количество принятых к исполнению судебных актов о взыскании с Учреждения</w:t>
            </w:r>
          </w:p>
        </w:tc>
        <w:tc>
          <w:tcPr>
            <w:tcW w:w="5754" w:type="dxa"/>
          </w:tcPr>
          <w:p w14:paraId="2BC14C0A" w14:textId="77777777" w:rsidR="00D04C21" w:rsidRPr="001B4CFF" w:rsidRDefault="00A361E6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  <m:t>17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Qsau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,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Style w:val="a6"/>
                    <w:rFonts w:ascii="Cambria Math" w:eastAsiaTheme="minorHAnsi" w:hAnsi="Cambria Math" w:cs="Times New Roman"/>
                    <w:sz w:val="24"/>
                    <w:szCs w:val="24"/>
                    <w:lang w:eastAsia="en-US"/>
                  </w:rPr>
                  <w:br/>
                </m:r>
              </m:oMath>
            </m:oMathPara>
            <w:r w:rsidR="00D04C21" w:rsidRPr="001B4CFF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318EE36A" w14:textId="77777777" w:rsidR="005D13E7" w:rsidRPr="001B4CFF" w:rsidRDefault="00D04C21" w:rsidP="005D13E7">
            <w:pPr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FF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1B4CF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sau</w:t>
            </w:r>
            <w:r w:rsidRPr="001B4CF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D13E7" w:rsidRPr="001B4CFF">
              <w:rPr>
                <w:rFonts w:ascii="Times New Roman" w:hAnsi="Times New Roman" w:cs="Times New Roman"/>
                <w:sz w:val="24"/>
                <w:szCs w:val="24"/>
              </w:rPr>
              <w:t>количество принятых к исполнению судебных актов о взыскании с Учреждения (единиц)</w:t>
            </w:r>
          </w:p>
          <w:p w14:paraId="51B733CC" w14:textId="77777777" w:rsidR="00D04C21" w:rsidRPr="001B4CFF" w:rsidRDefault="00D04C21" w:rsidP="0020340F">
            <w:pPr>
              <w:spacing w:after="0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7C4AEE39" w14:textId="77777777" w:rsidR="00D04C21" w:rsidRPr="001B4CFF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max=0</w:t>
            </w:r>
          </w:p>
          <w:p w14:paraId="61A20E18" w14:textId="77777777" w:rsidR="00D04C21" w:rsidRPr="001B4CFF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min=1</w:t>
            </w:r>
          </w:p>
        </w:tc>
        <w:tc>
          <w:tcPr>
            <w:tcW w:w="1384" w:type="dxa"/>
          </w:tcPr>
          <w:p w14:paraId="2103A5A2" w14:textId="08F8E5D6" w:rsidR="00D04C21" w:rsidRPr="001B4CFF" w:rsidRDefault="00A255EC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14:paraId="23F5F572" w14:textId="38600AA5" w:rsidR="00D04C21" w:rsidRPr="001B4CFF" w:rsidRDefault="00796354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14:paraId="2DD5D5BB" w14:textId="3B8F0512" w:rsidR="00D04C21" w:rsidRPr="001B4CFF" w:rsidRDefault="00796354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13E7" w:rsidRPr="005D13E7" w14:paraId="4263433B" w14:textId="77777777" w:rsidTr="00D269C7">
        <w:tc>
          <w:tcPr>
            <w:tcW w:w="2859" w:type="dxa"/>
          </w:tcPr>
          <w:p w14:paraId="4D4EBF9D" w14:textId="48328101" w:rsidR="00D04C21" w:rsidRPr="001B4CFF" w:rsidRDefault="00D04C21" w:rsidP="00203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CFF">
              <w:rPr>
                <w:rFonts w:ascii="Times New Roman" w:hAnsi="Times New Roman" w:cs="Times New Roman"/>
                <w:sz w:val="24"/>
                <w:szCs w:val="24"/>
              </w:rPr>
              <w:t>P18. Количество решений налогового органа о взыскании с</w:t>
            </w:r>
            <w:r w:rsidR="00D50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CFF">
              <w:rPr>
                <w:rFonts w:ascii="Times New Roman" w:hAnsi="Times New Roman" w:cs="Times New Roman"/>
                <w:sz w:val="24"/>
                <w:szCs w:val="24"/>
              </w:rPr>
              <w:t>Учреждения налога, сбора, страхового взноса, пеней и штрафов, предусматривающих обращение взыскания на средства бюджетов бюджетной системы Российской Федерации</w:t>
            </w:r>
          </w:p>
        </w:tc>
        <w:tc>
          <w:tcPr>
            <w:tcW w:w="5754" w:type="dxa"/>
          </w:tcPr>
          <w:p w14:paraId="6119CD2A" w14:textId="77777777" w:rsidR="00D04C21" w:rsidRPr="001B4CFF" w:rsidRDefault="00A361E6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  <m:t>18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Qvz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,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w:br/>
                </m:r>
              </m:oMath>
            </m:oMathPara>
            <w:r w:rsidR="00D04C21" w:rsidRPr="001B4CFF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35E0AA03" w14:textId="77777777" w:rsidR="00D04C21" w:rsidRPr="001B4CFF" w:rsidRDefault="00D04C21" w:rsidP="0020340F">
            <w:pPr>
              <w:spacing w:after="0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FF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1B4CF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vz</w:t>
            </w:r>
            <w:r w:rsidRPr="001B4CFF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решений налогового органа о взыскании с Учреждения налога, сбора, страхового взноса, пеней и штрафов, предусматривающих обращение взыскания на средства бюджетов бюджетной системы Российской Федерации (единиц)</w:t>
            </w:r>
          </w:p>
          <w:p w14:paraId="06E70232" w14:textId="77777777" w:rsidR="00D04C21" w:rsidRPr="001B4CFF" w:rsidRDefault="00D04C21" w:rsidP="0020340F">
            <w:pPr>
              <w:spacing w:after="0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674BE81E" w14:textId="77777777" w:rsidR="00D04C21" w:rsidRPr="001B4CFF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max=</w:t>
            </w:r>
            <w:r w:rsidRPr="001B4C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614AA54" w14:textId="77777777" w:rsidR="00D04C21" w:rsidRPr="001B4CFF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min=</w:t>
            </w:r>
            <w:r w:rsidRPr="001B4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14:paraId="41D733C7" w14:textId="632D21EE" w:rsidR="00D04C21" w:rsidRPr="001B4CFF" w:rsidRDefault="00A255EC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</w:tcPr>
          <w:p w14:paraId="77EA3C45" w14:textId="28D12DB4" w:rsidR="00D04C21" w:rsidRPr="00CF422E" w:rsidRDefault="00CF422E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14:paraId="7017213E" w14:textId="79F76AC4" w:rsidR="00D04C21" w:rsidRPr="001B4CFF" w:rsidRDefault="00917499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D13E7" w:rsidRPr="005D13E7" w14:paraId="196A7786" w14:textId="77777777" w:rsidTr="00D269C7">
        <w:tc>
          <w:tcPr>
            <w:tcW w:w="2859" w:type="dxa"/>
          </w:tcPr>
          <w:p w14:paraId="75170413" w14:textId="77777777" w:rsidR="00D04C21" w:rsidRPr="001B4CFF" w:rsidRDefault="00D04C21" w:rsidP="00203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CFF">
              <w:rPr>
                <w:rFonts w:ascii="Times New Roman" w:hAnsi="Times New Roman" w:cs="Times New Roman"/>
                <w:sz w:val="24"/>
                <w:szCs w:val="24"/>
              </w:rPr>
              <w:t xml:space="preserve">P19. Число случаев нарушения Учреждением сроков предоставления в Комитет бюджетной сметы или изменений в нее </w:t>
            </w:r>
          </w:p>
        </w:tc>
        <w:tc>
          <w:tcPr>
            <w:tcW w:w="5754" w:type="dxa"/>
          </w:tcPr>
          <w:p w14:paraId="0F043E59" w14:textId="77777777" w:rsidR="00D04C21" w:rsidRPr="001B4CFF" w:rsidRDefault="00A361E6" w:rsidP="0020340F">
            <w:pPr>
              <w:spacing w:after="0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19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Qts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,</m:t>
                </m:r>
              </m:oMath>
            </m:oMathPara>
          </w:p>
          <w:p w14:paraId="30D8901C" w14:textId="77777777" w:rsidR="00D04C21" w:rsidRPr="001B4CFF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FF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7F1D495A" w14:textId="77777777" w:rsidR="00D04C21" w:rsidRPr="001B4CFF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FF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1B4CF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t</w:t>
            </w:r>
            <w:r w:rsidRPr="001B4CF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s</w:t>
            </w:r>
            <w:r w:rsidRPr="001B4CFF">
              <w:rPr>
                <w:rFonts w:ascii="Times New Roman" w:hAnsi="Times New Roman" w:cs="Times New Roman"/>
                <w:sz w:val="24"/>
                <w:szCs w:val="24"/>
              </w:rPr>
              <w:t xml:space="preserve"> - число случаев нарушения Учреждением сроков предоставления в Комитет бюджетной сметы или изменений в нее</w:t>
            </w:r>
          </w:p>
          <w:p w14:paraId="2193F0F7" w14:textId="77777777" w:rsidR="00D04C21" w:rsidRPr="001B4CFF" w:rsidRDefault="00D04C21" w:rsidP="0020340F">
            <w:pPr>
              <w:spacing w:after="0"/>
              <w:ind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43900387" w14:textId="77777777" w:rsidR="00D04C21" w:rsidRPr="001B4CFF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max=</w:t>
            </w:r>
            <w:r w:rsidRPr="001B4C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6E43D0B" w14:textId="77777777" w:rsidR="00D04C21" w:rsidRPr="001B4CFF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min=</w:t>
            </w:r>
            <w:r w:rsidRPr="001B4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14:paraId="7D069128" w14:textId="557B8EB6" w:rsidR="00D04C21" w:rsidRPr="001B4CFF" w:rsidRDefault="00A255EC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</w:tcPr>
          <w:p w14:paraId="7FFB9447" w14:textId="7BD31719" w:rsidR="00D04C21" w:rsidRPr="001B4CFF" w:rsidRDefault="00CF422E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14:paraId="71746598" w14:textId="526BD7A5" w:rsidR="00D04C21" w:rsidRPr="001B4CFF" w:rsidRDefault="00CF422E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D13E7" w:rsidRPr="005D13E7" w14:paraId="1076D971" w14:textId="77777777" w:rsidTr="00D269C7">
        <w:tc>
          <w:tcPr>
            <w:tcW w:w="2859" w:type="dxa"/>
          </w:tcPr>
          <w:p w14:paraId="24781A89" w14:textId="77777777" w:rsidR="00D04C21" w:rsidRPr="00607218" w:rsidRDefault="00D04C21" w:rsidP="00203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218">
              <w:rPr>
                <w:rFonts w:ascii="Times New Roman" w:hAnsi="Times New Roman" w:cs="Times New Roman"/>
                <w:sz w:val="24"/>
                <w:szCs w:val="24"/>
              </w:rPr>
              <w:t xml:space="preserve">P20. Число случаев несвоевременного или не в полном объеме размещения информации </w:t>
            </w:r>
            <w:r w:rsidRPr="00607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официальном сайте в сети Интернет www.bus.gov.ru в соответствии с требованиями приказа Министерства финансов Российской Федерации от 21 июля 2011 года №86н</w:t>
            </w:r>
          </w:p>
        </w:tc>
        <w:tc>
          <w:tcPr>
            <w:tcW w:w="5754" w:type="dxa"/>
          </w:tcPr>
          <w:p w14:paraId="2E9EBEDB" w14:textId="77777777" w:rsidR="00D04C21" w:rsidRPr="00607218" w:rsidRDefault="00A361E6" w:rsidP="0020340F">
            <w:pPr>
              <w:spacing w:after="0"/>
              <w:ind w:hanging="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Qpku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,</m:t>
                </m:r>
              </m:oMath>
            </m:oMathPara>
          </w:p>
          <w:p w14:paraId="1B0C9D2B" w14:textId="77777777" w:rsidR="00D04C21" w:rsidRPr="00607218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607218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4DF64AA5" w14:textId="77777777" w:rsidR="00D04C21" w:rsidRPr="00607218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607218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6072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p</w:t>
            </w:r>
            <w:r w:rsidRPr="0060721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ku</w:t>
            </w:r>
            <w:r w:rsidRPr="00607218">
              <w:rPr>
                <w:rFonts w:ascii="Times New Roman" w:hAnsi="Times New Roman" w:cs="Times New Roman"/>
                <w:sz w:val="24"/>
                <w:szCs w:val="24"/>
              </w:rPr>
              <w:t xml:space="preserve"> - число случаев несвоевременного или не в полном объеме размещения на официальном сайте в </w:t>
            </w:r>
            <w:r w:rsidRPr="00607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сети Интернет www.bus.gov.ru размещения в отчетном следующей информации:</w:t>
            </w:r>
          </w:p>
          <w:p w14:paraId="7C9A757A" w14:textId="77777777" w:rsidR="00D04C21" w:rsidRPr="00607218" w:rsidRDefault="00D04C21" w:rsidP="0020340F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299"/>
              </w:tabs>
              <w:autoSpaceDE/>
              <w:autoSpaceDN/>
              <w:ind w:left="0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7218">
              <w:rPr>
                <w:rFonts w:ascii="Times New Roman" w:hAnsi="Times New Roman" w:cs="Times New Roman"/>
                <w:sz w:val="24"/>
                <w:szCs w:val="24"/>
              </w:rPr>
              <w:t>о показателях бюджетной сметы;</w:t>
            </w:r>
          </w:p>
          <w:p w14:paraId="4C99CBD8" w14:textId="77777777" w:rsidR="00D04C21" w:rsidRPr="00607218" w:rsidRDefault="00D04C21" w:rsidP="0020340F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299"/>
              </w:tabs>
              <w:autoSpaceDE/>
              <w:autoSpaceDN/>
              <w:ind w:left="0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7218">
              <w:rPr>
                <w:rFonts w:ascii="Times New Roman" w:hAnsi="Times New Roman" w:cs="Times New Roman"/>
                <w:sz w:val="24"/>
                <w:szCs w:val="24"/>
              </w:rPr>
              <w:t>о результатах деятельности и об использовании имущества;</w:t>
            </w:r>
          </w:p>
          <w:p w14:paraId="432E077E" w14:textId="77777777" w:rsidR="00D04C21" w:rsidRPr="00607218" w:rsidRDefault="00D04C21" w:rsidP="0020340F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299"/>
              </w:tabs>
              <w:autoSpaceDE/>
              <w:autoSpaceDN/>
              <w:ind w:left="0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7218">
              <w:rPr>
                <w:rFonts w:ascii="Times New Roman" w:hAnsi="Times New Roman" w:cs="Times New Roman"/>
                <w:sz w:val="24"/>
                <w:szCs w:val="24"/>
              </w:rPr>
              <w:t>сведения о проведенных в отношении учреждения контрольных мероприятиях и их результатах;</w:t>
            </w:r>
          </w:p>
          <w:p w14:paraId="57E2476F" w14:textId="77777777" w:rsidR="00D04C21" w:rsidRPr="00607218" w:rsidRDefault="00D04C21" w:rsidP="0020340F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299"/>
              </w:tabs>
              <w:autoSpaceDE/>
              <w:autoSpaceDN/>
              <w:ind w:left="0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721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годовой бюджетной отчетности учреждения; </w:t>
            </w:r>
          </w:p>
          <w:p w14:paraId="1EDB6549" w14:textId="77777777" w:rsidR="00D04C21" w:rsidRPr="00607218" w:rsidRDefault="00D04C21" w:rsidP="0020340F">
            <w:pPr>
              <w:pStyle w:val="ConsPlusNormal"/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61C973F0" w14:textId="77777777" w:rsidR="00D04C21" w:rsidRPr="00607218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max=</w:t>
            </w:r>
            <w:r w:rsidRPr="006072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871B6E7" w14:textId="77777777" w:rsidR="00D04C21" w:rsidRPr="00607218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min=</w:t>
            </w:r>
            <w:r w:rsidRPr="00607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14:paraId="0D8260F0" w14:textId="001EC180" w:rsidR="00D04C21" w:rsidRPr="00607218" w:rsidRDefault="00A255EC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</w:tcPr>
          <w:p w14:paraId="5DCD8052" w14:textId="0E3CC9AF" w:rsidR="00D04C21" w:rsidRPr="00607218" w:rsidRDefault="00CF422E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14:paraId="2FC0BF47" w14:textId="14C55E4D" w:rsidR="00D04C21" w:rsidRPr="00607218" w:rsidRDefault="00CF422E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D13E7" w:rsidRPr="005D13E7" w14:paraId="6F78D090" w14:textId="77777777" w:rsidTr="00D269C7">
        <w:tc>
          <w:tcPr>
            <w:tcW w:w="15251" w:type="dxa"/>
            <w:gridSpan w:val="6"/>
          </w:tcPr>
          <w:p w14:paraId="3A8084F0" w14:textId="77777777" w:rsidR="000B0693" w:rsidRPr="00607218" w:rsidRDefault="000B0693" w:rsidP="0020340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Показатели оценки качества управления активами</w:t>
            </w:r>
          </w:p>
        </w:tc>
      </w:tr>
      <w:tr w:rsidR="005D13E7" w:rsidRPr="005D13E7" w14:paraId="13B7D4D3" w14:textId="77777777" w:rsidTr="00D269C7">
        <w:tc>
          <w:tcPr>
            <w:tcW w:w="2859" w:type="dxa"/>
          </w:tcPr>
          <w:p w14:paraId="08E61B4D" w14:textId="29C21B85" w:rsidR="00D04C21" w:rsidRPr="00607218" w:rsidRDefault="00D04C21" w:rsidP="00203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218">
              <w:rPr>
                <w:rFonts w:ascii="Times New Roman" w:hAnsi="Times New Roman" w:cs="Times New Roman"/>
                <w:sz w:val="24"/>
                <w:szCs w:val="24"/>
              </w:rPr>
              <w:t xml:space="preserve">Р22. Отношение просроченной дебиторской задолженности Учреждения к объему бюджетных расходов </w:t>
            </w:r>
          </w:p>
        </w:tc>
        <w:tc>
          <w:tcPr>
            <w:tcW w:w="5754" w:type="dxa"/>
          </w:tcPr>
          <w:p w14:paraId="7EB21D87" w14:textId="77777777" w:rsidR="00D04C21" w:rsidRPr="00607218" w:rsidRDefault="00A361E6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pdz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ba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×100%,</m:t>
                </m:r>
              </m:oMath>
            </m:oMathPara>
          </w:p>
          <w:p w14:paraId="1223CBF7" w14:textId="77777777" w:rsidR="00D04C21" w:rsidRPr="00607218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607218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02548964" w14:textId="77777777" w:rsidR="00D04C21" w:rsidRPr="00607218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60721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072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pdz</w:t>
            </w:r>
            <w:r w:rsidRPr="00607218">
              <w:rPr>
                <w:rFonts w:ascii="Times New Roman" w:hAnsi="Times New Roman" w:cs="Times New Roman"/>
                <w:sz w:val="24"/>
                <w:szCs w:val="24"/>
              </w:rPr>
              <w:t xml:space="preserve"> - объем просроченной дебиторской задолженности Учреждения по состоянию на конец отчетного года (тыс. рублей);</w:t>
            </w:r>
          </w:p>
          <w:p w14:paraId="00277FD3" w14:textId="77777777" w:rsidR="00D04C21" w:rsidRPr="00607218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21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6072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ba</w:t>
            </w:r>
            <w:r w:rsidRPr="00607218">
              <w:rPr>
                <w:rFonts w:ascii="Times New Roman" w:hAnsi="Times New Roman" w:cs="Times New Roman"/>
                <w:sz w:val="24"/>
                <w:szCs w:val="24"/>
              </w:rPr>
              <w:t xml:space="preserve"> - объем бюджетных расходов Учреждения в отчетном году (без учета ассигнований на исполнение публичных нормативных обязательств) (тыс. рублей)</w:t>
            </w:r>
          </w:p>
        </w:tc>
        <w:tc>
          <w:tcPr>
            <w:tcW w:w="1705" w:type="dxa"/>
          </w:tcPr>
          <w:p w14:paraId="065F6181" w14:textId="77777777" w:rsidR="00D04C21" w:rsidRPr="00607218" w:rsidRDefault="00D04C21" w:rsidP="0020340F">
            <w:pPr>
              <w:spacing w:after="0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max=</w:t>
            </w:r>
            <w:r w:rsidRPr="0060721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14:paraId="142C3D8B" w14:textId="77777777" w:rsidR="00D04C21" w:rsidRPr="00607218" w:rsidRDefault="00D04C21" w:rsidP="0020340F">
            <w:pPr>
              <w:spacing w:after="0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min=</w:t>
            </w:r>
            <w:r w:rsidRPr="00607218">
              <w:rPr>
                <w:rFonts w:ascii="Times New Roman" w:hAnsi="Times New Roman" w:cs="Times New Roman"/>
                <w:sz w:val="24"/>
                <w:szCs w:val="24"/>
              </w:rPr>
              <w:t>0,5%</w:t>
            </w:r>
          </w:p>
        </w:tc>
        <w:tc>
          <w:tcPr>
            <w:tcW w:w="1384" w:type="dxa"/>
          </w:tcPr>
          <w:p w14:paraId="0041C31E" w14:textId="36F1F5C3" w:rsidR="00D04C21" w:rsidRPr="00607218" w:rsidRDefault="00A255EC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</w:tcPr>
          <w:p w14:paraId="75E70ECE" w14:textId="16A67B49" w:rsidR="00D04C21" w:rsidRPr="00607218" w:rsidRDefault="00C36DD7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14:paraId="3C2FE02C" w14:textId="1898E3F4" w:rsidR="00D04C21" w:rsidRPr="00607218" w:rsidRDefault="00C36DD7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D13E7" w:rsidRPr="005D13E7" w14:paraId="6D7E9E2A" w14:textId="77777777" w:rsidTr="00D269C7">
        <w:tc>
          <w:tcPr>
            <w:tcW w:w="15251" w:type="dxa"/>
            <w:gridSpan w:val="6"/>
          </w:tcPr>
          <w:p w14:paraId="0E6C5828" w14:textId="77777777" w:rsidR="000B0693" w:rsidRPr="005D13E7" w:rsidRDefault="000B0693" w:rsidP="0020340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80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Показатели оценки качества осуществления Учреждением закупок товаров, работ и услуг для обеспечения государственных нужд</w:t>
            </w:r>
          </w:p>
        </w:tc>
      </w:tr>
      <w:tr w:rsidR="005D13E7" w:rsidRPr="005D13E7" w14:paraId="2E78DCA2" w14:textId="77777777" w:rsidTr="00D269C7">
        <w:tc>
          <w:tcPr>
            <w:tcW w:w="2859" w:type="dxa"/>
            <w:shd w:val="clear" w:color="auto" w:fill="auto"/>
          </w:tcPr>
          <w:p w14:paraId="2D86B4D5" w14:textId="77777777" w:rsidR="00D04C21" w:rsidRPr="00A148D6" w:rsidRDefault="00D04C21" w:rsidP="00203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8D6">
              <w:rPr>
                <w:rFonts w:ascii="Times New Roman" w:hAnsi="Times New Roman" w:cs="Times New Roman"/>
                <w:sz w:val="24"/>
                <w:szCs w:val="24"/>
              </w:rPr>
              <w:t>Р23. Процент документов Учреждения, прошедших контроль в сфере закупок</w:t>
            </w:r>
          </w:p>
        </w:tc>
        <w:tc>
          <w:tcPr>
            <w:tcW w:w="5754" w:type="dxa"/>
            <w:shd w:val="clear" w:color="auto" w:fill="auto"/>
          </w:tcPr>
          <w:p w14:paraId="23D427B9" w14:textId="77777777" w:rsidR="00D04C21" w:rsidRPr="00A148D6" w:rsidRDefault="00A361E6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dk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nk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dk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×100%,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w:br/>
                </m:r>
              </m:oMath>
            </m:oMathPara>
            <w:r w:rsidR="00D04C21" w:rsidRPr="00A148D6">
              <w:rPr>
                <w:rFonts w:ascii="Times New Roman" w:hAnsi="Times New Roman" w:cs="Times New Roman"/>
                <w:iCs/>
                <w:sz w:val="24"/>
                <w:szCs w:val="24"/>
              </w:rPr>
              <w:t>где:</w:t>
            </w:r>
          </w:p>
          <w:p w14:paraId="1D049D9B" w14:textId="77777777" w:rsidR="00D04C21" w:rsidRPr="00A148D6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148D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Q</w:t>
            </w:r>
            <w:r w:rsidRPr="00A148D6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nk</w:t>
            </w:r>
            <w:r w:rsidRPr="00A148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количество документов Учреждения, не прошедших контроль по ч. 5 ст. 99 Федерального </w:t>
            </w:r>
            <w:r w:rsidRPr="00A148D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закона 44-ФЗ в Комитете финансов в отчетном году (единиц);</w:t>
            </w:r>
          </w:p>
          <w:p w14:paraId="551EFC07" w14:textId="77777777" w:rsidR="00D04C21" w:rsidRPr="00A148D6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A148D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  <w:t>Q</w:t>
            </w:r>
            <w:r w:rsidRPr="00A148D6">
              <w:rPr>
                <w:rFonts w:ascii="Times New Roman" w:eastAsiaTheme="minorEastAsia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dk</w:t>
            </w:r>
            <w:r w:rsidRPr="00A148D6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 xml:space="preserve"> - общее количество документов Учреждения, представленных в Комитет финансов для контроля </w:t>
            </w:r>
            <w:r w:rsidRPr="00A148D6">
              <w:rPr>
                <w:rFonts w:ascii="Times New Roman" w:hAnsi="Times New Roman" w:cs="Times New Roman"/>
                <w:iCs/>
                <w:sz w:val="24"/>
                <w:szCs w:val="24"/>
              </w:rPr>
              <w:t>по ч. 5 ст. 99 Федерального закона 44-ФЗ в отчетном году (единиц)</w:t>
            </w:r>
          </w:p>
        </w:tc>
        <w:tc>
          <w:tcPr>
            <w:tcW w:w="1705" w:type="dxa"/>
            <w:shd w:val="clear" w:color="auto" w:fill="auto"/>
          </w:tcPr>
          <w:p w14:paraId="20B785A4" w14:textId="77777777" w:rsidR="00D04C21" w:rsidRPr="00A148D6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max=</w:t>
            </w:r>
            <w:r w:rsidRPr="00A148D6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  <w:p w14:paraId="3B8EAA0A" w14:textId="77777777" w:rsidR="00D04C21" w:rsidRPr="00A148D6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min=</w:t>
            </w:r>
            <w:r w:rsidRPr="00A148D6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384" w:type="dxa"/>
            <w:shd w:val="clear" w:color="auto" w:fill="auto"/>
          </w:tcPr>
          <w:p w14:paraId="6B1E03B8" w14:textId="6D3A0C19" w:rsidR="00D04C21" w:rsidRPr="00A148D6" w:rsidRDefault="00A255EC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361E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bookmarkStart w:id="2" w:name="_GoBack"/>
            <w:bookmarkEnd w:id="2"/>
          </w:p>
        </w:tc>
        <w:tc>
          <w:tcPr>
            <w:tcW w:w="1705" w:type="dxa"/>
            <w:shd w:val="clear" w:color="auto" w:fill="auto"/>
          </w:tcPr>
          <w:p w14:paraId="79818B9F" w14:textId="4A8911B2" w:rsidR="00D04C21" w:rsidRPr="00A148D6" w:rsidRDefault="00C36DD7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14:paraId="79D6549C" w14:textId="5088C25B" w:rsidR="00D04C21" w:rsidRPr="00A148D6" w:rsidRDefault="00C36DD7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D13E7" w:rsidRPr="005D13E7" w14:paraId="04E646E3" w14:textId="77777777" w:rsidTr="00D269C7">
        <w:tc>
          <w:tcPr>
            <w:tcW w:w="2859" w:type="dxa"/>
          </w:tcPr>
          <w:p w14:paraId="6DB50558" w14:textId="77777777" w:rsidR="00D04C21" w:rsidRPr="00A148D6" w:rsidRDefault="00D04C21" w:rsidP="00203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8D6">
              <w:rPr>
                <w:rFonts w:ascii="Times New Roman" w:hAnsi="Times New Roman" w:cs="Times New Roman"/>
                <w:sz w:val="24"/>
                <w:szCs w:val="24"/>
              </w:rPr>
              <w:t xml:space="preserve">Р24. Количество административных штрафов, наложенных на должностных лиц Учреждения за нарушение законодательства о контрактной системе в сфере закупок, в расчете на 100 млн. руб. расходов на </w:t>
            </w:r>
            <w:r w:rsidRPr="00A148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оплату товаров, работ и услуг</w:t>
            </w:r>
          </w:p>
        </w:tc>
        <w:tc>
          <w:tcPr>
            <w:tcW w:w="5754" w:type="dxa"/>
          </w:tcPr>
          <w:p w14:paraId="549B00A5" w14:textId="77777777" w:rsidR="00D04C21" w:rsidRPr="00A148D6" w:rsidRDefault="00A361E6" w:rsidP="0020340F">
            <w:pPr>
              <w:spacing w:after="0"/>
              <w:ind w:hanging="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24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as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z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×100,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w:br/>
                </m:r>
              </m:oMath>
            </m:oMathPara>
            <w:r w:rsidR="00D04C21" w:rsidRPr="00A148D6">
              <w:rPr>
                <w:rFonts w:ascii="Times New Roman" w:hAnsi="Times New Roman" w:cs="Times New Roman"/>
                <w:iCs/>
                <w:sz w:val="24"/>
                <w:szCs w:val="24"/>
              </w:rPr>
              <w:t>где:</w:t>
            </w:r>
          </w:p>
          <w:p w14:paraId="5974A78F" w14:textId="77777777" w:rsidR="00D04C21" w:rsidRPr="00A148D6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148D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Q</w:t>
            </w:r>
            <w:r w:rsidRPr="00A148D6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as</w:t>
            </w:r>
            <w:r w:rsidRPr="00A148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– количество </w:t>
            </w:r>
            <w:r w:rsidRPr="00A148D6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административных штрафов, наложенных на должностных лиц Учреждения, в соответствии со статьей 7.29.3 КоАП РФ (единиц);</w:t>
            </w:r>
          </w:p>
          <w:p w14:paraId="6B4D0F2F" w14:textId="77777777" w:rsidR="00D04C21" w:rsidRPr="00A148D6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A148D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V</w:t>
            </w:r>
            <w:r w:rsidRPr="00A148D6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z</w:t>
            </w:r>
            <w:r w:rsidRPr="00A148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– объем расходов </w:t>
            </w:r>
            <w:r w:rsidRPr="00A148D6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Учреждения, </w:t>
            </w:r>
            <w:r w:rsidRPr="00A148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 оплату товаров, работ и услуг в отчетном году (млн. рублей)</w:t>
            </w:r>
          </w:p>
        </w:tc>
        <w:tc>
          <w:tcPr>
            <w:tcW w:w="1705" w:type="dxa"/>
          </w:tcPr>
          <w:p w14:paraId="064C700B" w14:textId="77777777" w:rsidR="00D04C21" w:rsidRPr="00A148D6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max=</w:t>
            </w:r>
            <w:r w:rsidRPr="00A148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D73141D" w14:textId="77777777" w:rsidR="00D04C21" w:rsidRPr="00A148D6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min=</w:t>
            </w:r>
            <w:r w:rsidRPr="00A14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14:paraId="02D76645" w14:textId="2B49BF2A" w:rsidR="00D04C21" w:rsidRPr="00A148D6" w:rsidRDefault="00A255EC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</w:tcPr>
          <w:p w14:paraId="1C7B0E5B" w14:textId="2994EBF6" w:rsidR="00D04C21" w:rsidRPr="00A148D6" w:rsidRDefault="00C36DD7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14:paraId="37E26FC2" w14:textId="6D06007C" w:rsidR="00D04C21" w:rsidRPr="00A148D6" w:rsidRDefault="00C36DD7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14:paraId="113A2B0A" w14:textId="77777777" w:rsidR="003C4912" w:rsidRDefault="003C4912" w:rsidP="00913F76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7F91D76D" w14:textId="34C3E2EA" w:rsidR="00CE530A" w:rsidRPr="001C2576" w:rsidRDefault="00913F76" w:rsidP="00913F76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A39EC">
        <w:rPr>
          <w:rFonts w:ascii="Times New Roman" w:hAnsi="Times New Roman"/>
          <w:sz w:val="28"/>
          <w:szCs w:val="28"/>
        </w:rPr>
        <w:t xml:space="preserve">Интегральная оценка </w:t>
      </w:r>
      <w:r>
        <w:rPr>
          <w:rFonts w:ascii="Times New Roman" w:hAnsi="Times New Roman"/>
          <w:sz w:val="28"/>
          <w:szCs w:val="28"/>
        </w:rPr>
        <w:t>качества финансового менеджмента</w:t>
      </w:r>
      <w:r w:rsidRPr="009A39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</w:t>
      </w:r>
      <w:r w:rsidRPr="009A39EC">
        <w:rPr>
          <w:rFonts w:ascii="Times New Roman" w:hAnsi="Times New Roman"/>
          <w:sz w:val="28"/>
          <w:szCs w:val="28"/>
        </w:rPr>
        <w:t xml:space="preserve"> </w:t>
      </w:r>
      <w:r w:rsidR="005D13E7">
        <w:rPr>
          <w:rFonts w:ascii="Times New Roman" w:hAnsi="Times New Roman"/>
          <w:sz w:val="28"/>
          <w:szCs w:val="28"/>
        </w:rPr>
        <w:t>за 202</w:t>
      </w:r>
      <w:r w:rsidR="00A255E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</w:t>
      </w:r>
      <w:r w:rsidRPr="001C2576">
        <w:rPr>
          <w:rFonts w:ascii="Times New Roman" w:hAnsi="Times New Roman"/>
          <w:sz w:val="28"/>
          <w:szCs w:val="28"/>
        </w:rPr>
        <w:t xml:space="preserve">составляет </w:t>
      </w:r>
      <w:r w:rsidR="00CE530A" w:rsidRPr="001C2576">
        <w:rPr>
          <w:rFonts w:ascii="Times New Roman" w:hAnsi="Times New Roman"/>
          <w:sz w:val="28"/>
          <w:szCs w:val="28"/>
        </w:rPr>
        <w:t>94 %</w:t>
      </w:r>
    </w:p>
    <w:p w14:paraId="190264AA" w14:textId="77777777" w:rsidR="00CE530A" w:rsidRPr="005D13E7" w:rsidRDefault="00CE530A" w:rsidP="00913F76">
      <w:pPr>
        <w:pStyle w:val="Pro-List1"/>
        <w:spacing w:before="0" w:line="240" w:lineRule="auto"/>
        <w:ind w:left="0" w:firstLine="709"/>
        <w:rPr>
          <w:rFonts w:ascii="Times New Roman" w:hAnsi="Times New Roman"/>
          <w:color w:val="FF0000"/>
          <w:sz w:val="28"/>
          <w:szCs w:val="28"/>
        </w:rPr>
      </w:pPr>
    </w:p>
    <w:p w14:paraId="0BDC8F2C" w14:textId="3A40AC50" w:rsidR="00CE530A" w:rsidRPr="005D13E7" w:rsidRDefault="00CE530A" w:rsidP="00CE530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67DB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67DB6">
        <w:rPr>
          <w:rFonts w:ascii="Times New Roman" w:hAnsi="Times New Roman" w:cs="Times New Roman"/>
          <w:sz w:val="28"/>
          <w:szCs w:val="28"/>
        </w:rPr>
        <w:t xml:space="preserve"> = (1*5+1*4+1*3</w:t>
      </w:r>
      <w:r w:rsidRPr="00A90725">
        <w:rPr>
          <w:rFonts w:ascii="Times New Roman" w:hAnsi="Times New Roman" w:cs="Times New Roman"/>
          <w:sz w:val="28"/>
          <w:szCs w:val="28"/>
        </w:rPr>
        <w:t>+1*3</w:t>
      </w:r>
      <w:r w:rsidRPr="002C3D4A">
        <w:rPr>
          <w:rFonts w:ascii="Times New Roman" w:hAnsi="Times New Roman" w:cs="Times New Roman"/>
          <w:sz w:val="28"/>
          <w:szCs w:val="28"/>
        </w:rPr>
        <w:t>+</w:t>
      </w:r>
      <w:r w:rsidR="003B3EBA" w:rsidRPr="002C3D4A">
        <w:rPr>
          <w:rFonts w:ascii="Times New Roman" w:hAnsi="Times New Roman" w:cs="Times New Roman"/>
          <w:sz w:val="28"/>
          <w:szCs w:val="28"/>
        </w:rPr>
        <w:t>1*2+</w:t>
      </w:r>
      <w:r w:rsidR="003B3EBA" w:rsidRPr="00050F48">
        <w:rPr>
          <w:rFonts w:ascii="Times New Roman" w:hAnsi="Times New Roman" w:cs="Times New Roman"/>
          <w:sz w:val="28"/>
          <w:szCs w:val="28"/>
        </w:rPr>
        <w:t>1*4</w:t>
      </w:r>
      <w:r w:rsidR="003B3EBA" w:rsidRPr="00315DEC">
        <w:rPr>
          <w:rFonts w:ascii="Times New Roman" w:hAnsi="Times New Roman" w:cs="Times New Roman"/>
          <w:sz w:val="28"/>
          <w:szCs w:val="28"/>
        </w:rPr>
        <w:t>+1*4+1*</w:t>
      </w:r>
      <w:r w:rsidR="003B3EBA" w:rsidRPr="00CF2CD4">
        <w:rPr>
          <w:rFonts w:ascii="Times New Roman" w:hAnsi="Times New Roman" w:cs="Times New Roman"/>
          <w:sz w:val="28"/>
          <w:szCs w:val="28"/>
        </w:rPr>
        <w:t>5+1*3</w:t>
      </w:r>
      <w:r w:rsidR="003B3EBA" w:rsidRPr="00C727E8">
        <w:rPr>
          <w:rFonts w:ascii="Times New Roman" w:hAnsi="Times New Roman" w:cs="Times New Roman"/>
          <w:sz w:val="28"/>
          <w:szCs w:val="28"/>
        </w:rPr>
        <w:t>+1*5</w:t>
      </w:r>
      <w:r w:rsidR="003B3EBA" w:rsidRPr="00CA5E9C">
        <w:rPr>
          <w:rFonts w:ascii="Times New Roman" w:hAnsi="Times New Roman" w:cs="Times New Roman"/>
          <w:sz w:val="28"/>
          <w:szCs w:val="28"/>
        </w:rPr>
        <w:t>+1*5+0,</w:t>
      </w:r>
      <w:r w:rsidR="00A523AE">
        <w:rPr>
          <w:rFonts w:ascii="Times New Roman" w:hAnsi="Times New Roman" w:cs="Times New Roman"/>
          <w:sz w:val="28"/>
          <w:szCs w:val="28"/>
        </w:rPr>
        <w:t>86</w:t>
      </w:r>
      <w:r w:rsidRPr="00CA5E9C">
        <w:rPr>
          <w:rFonts w:ascii="Times New Roman" w:hAnsi="Times New Roman" w:cs="Times New Roman"/>
          <w:sz w:val="28"/>
          <w:szCs w:val="28"/>
        </w:rPr>
        <w:t>*2+1*5+1*3+</w:t>
      </w:r>
      <w:r w:rsidR="00A523AE">
        <w:rPr>
          <w:rFonts w:ascii="Times New Roman" w:hAnsi="Times New Roman" w:cs="Times New Roman"/>
          <w:sz w:val="28"/>
          <w:szCs w:val="28"/>
        </w:rPr>
        <w:t>0</w:t>
      </w:r>
      <w:r w:rsidRPr="00CA5E9C">
        <w:rPr>
          <w:rFonts w:ascii="Times New Roman" w:hAnsi="Times New Roman" w:cs="Times New Roman"/>
          <w:sz w:val="28"/>
          <w:szCs w:val="28"/>
        </w:rPr>
        <w:t>*4+1*2+1*2</w:t>
      </w:r>
      <w:r w:rsidR="00607218" w:rsidRPr="00CA5E9C">
        <w:rPr>
          <w:rFonts w:ascii="Times New Roman" w:hAnsi="Times New Roman" w:cs="Times New Roman"/>
          <w:sz w:val="28"/>
          <w:szCs w:val="28"/>
        </w:rPr>
        <w:t>+1*3</w:t>
      </w:r>
      <w:r w:rsidRPr="00CA5E9C">
        <w:rPr>
          <w:rFonts w:ascii="Times New Roman" w:hAnsi="Times New Roman" w:cs="Times New Roman"/>
          <w:sz w:val="28"/>
          <w:szCs w:val="28"/>
        </w:rPr>
        <w:t>+1*3+</w:t>
      </w:r>
      <w:r w:rsidR="00A523AE">
        <w:rPr>
          <w:rFonts w:ascii="Times New Roman" w:hAnsi="Times New Roman" w:cs="Times New Roman"/>
          <w:sz w:val="28"/>
          <w:szCs w:val="28"/>
        </w:rPr>
        <w:t>1</w:t>
      </w:r>
      <w:r w:rsidRPr="00CA5E9C">
        <w:rPr>
          <w:rFonts w:ascii="Times New Roman" w:hAnsi="Times New Roman" w:cs="Times New Roman"/>
          <w:sz w:val="28"/>
          <w:szCs w:val="28"/>
        </w:rPr>
        <w:t>*4+1*4)/ (5+4+3+3+2+4+4+5+3+5+5+</w:t>
      </w:r>
      <w:r w:rsidR="009B3833">
        <w:rPr>
          <w:rFonts w:ascii="Times New Roman" w:hAnsi="Times New Roman" w:cs="Times New Roman"/>
          <w:sz w:val="28"/>
          <w:szCs w:val="28"/>
        </w:rPr>
        <w:t>2</w:t>
      </w:r>
      <w:r w:rsidRPr="00CA5E9C">
        <w:rPr>
          <w:rFonts w:ascii="Times New Roman" w:hAnsi="Times New Roman" w:cs="Times New Roman"/>
          <w:sz w:val="28"/>
          <w:szCs w:val="28"/>
        </w:rPr>
        <w:t>+5+3</w:t>
      </w:r>
      <w:r w:rsidRPr="001B4CFF">
        <w:rPr>
          <w:rFonts w:ascii="Times New Roman" w:hAnsi="Times New Roman" w:cs="Times New Roman"/>
          <w:sz w:val="28"/>
          <w:szCs w:val="28"/>
        </w:rPr>
        <w:t>+</w:t>
      </w:r>
      <w:r w:rsidR="00B006AC">
        <w:rPr>
          <w:rFonts w:ascii="Times New Roman" w:hAnsi="Times New Roman" w:cs="Times New Roman"/>
          <w:sz w:val="28"/>
          <w:szCs w:val="28"/>
        </w:rPr>
        <w:t>4</w:t>
      </w:r>
      <w:r w:rsidRPr="001B4CFF">
        <w:rPr>
          <w:rFonts w:ascii="Times New Roman" w:hAnsi="Times New Roman" w:cs="Times New Roman"/>
          <w:sz w:val="28"/>
          <w:szCs w:val="28"/>
        </w:rPr>
        <w:t>+2+2</w:t>
      </w:r>
      <w:r w:rsidR="00607218" w:rsidRPr="00607218">
        <w:rPr>
          <w:rFonts w:ascii="Times New Roman" w:hAnsi="Times New Roman" w:cs="Times New Roman"/>
          <w:sz w:val="28"/>
          <w:szCs w:val="28"/>
        </w:rPr>
        <w:t>+3</w:t>
      </w:r>
      <w:r w:rsidRPr="00607218">
        <w:rPr>
          <w:rFonts w:ascii="Times New Roman" w:hAnsi="Times New Roman" w:cs="Times New Roman"/>
          <w:sz w:val="28"/>
          <w:szCs w:val="28"/>
        </w:rPr>
        <w:t>+3+</w:t>
      </w:r>
      <w:r w:rsidRPr="00FC22DD">
        <w:rPr>
          <w:rFonts w:ascii="Times New Roman" w:hAnsi="Times New Roman" w:cs="Times New Roman"/>
          <w:sz w:val="28"/>
          <w:szCs w:val="28"/>
        </w:rPr>
        <w:t>4</w:t>
      </w:r>
      <w:r w:rsidRPr="00A148D6">
        <w:rPr>
          <w:rFonts w:ascii="Times New Roman" w:hAnsi="Times New Roman" w:cs="Times New Roman"/>
          <w:sz w:val="28"/>
          <w:szCs w:val="28"/>
        </w:rPr>
        <w:t xml:space="preserve">+4)*100%= </w:t>
      </w:r>
      <w:r w:rsidRPr="00CA5E9C">
        <w:rPr>
          <w:rFonts w:ascii="Times New Roman" w:hAnsi="Times New Roman" w:cs="Times New Roman"/>
          <w:sz w:val="28"/>
          <w:szCs w:val="28"/>
        </w:rPr>
        <w:t>94</w:t>
      </w:r>
      <w:r w:rsidR="00B006AC">
        <w:rPr>
          <w:rFonts w:ascii="Times New Roman" w:hAnsi="Times New Roman" w:cs="Times New Roman"/>
          <w:sz w:val="28"/>
          <w:szCs w:val="28"/>
        </w:rPr>
        <w:t>,3</w:t>
      </w:r>
      <w:r w:rsidRPr="00CA5E9C">
        <w:rPr>
          <w:rFonts w:ascii="Times New Roman" w:hAnsi="Times New Roman" w:cs="Times New Roman"/>
          <w:sz w:val="28"/>
          <w:szCs w:val="28"/>
        </w:rPr>
        <w:t xml:space="preserve"> %</w:t>
      </w:r>
    </w:p>
    <w:p w14:paraId="276D546A" w14:textId="77777777" w:rsidR="00CE530A" w:rsidRPr="005D13E7" w:rsidRDefault="00CE530A" w:rsidP="00CE530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D13E7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</w:t>
      </w:r>
    </w:p>
    <w:p w14:paraId="284C40A6" w14:textId="77777777" w:rsidR="00EA755D" w:rsidRPr="00820247" w:rsidRDefault="00913F76" w:rsidP="00820247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20247">
        <w:rPr>
          <w:rFonts w:ascii="Times New Roman" w:hAnsi="Times New Roman"/>
          <w:sz w:val="28"/>
          <w:szCs w:val="28"/>
        </w:rPr>
        <w:t xml:space="preserve">что соответствует </w:t>
      </w:r>
      <w:r w:rsidR="00CE530A" w:rsidRPr="00820247">
        <w:rPr>
          <w:rFonts w:ascii="Times New Roman" w:hAnsi="Times New Roman"/>
          <w:b/>
          <w:sz w:val="28"/>
          <w:szCs w:val="28"/>
          <w:lang w:val="en-US"/>
        </w:rPr>
        <w:t>I</w:t>
      </w:r>
      <w:r w:rsidR="00CE530A" w:rsidRPr="00820247">
        <w:rPr>
          <w:rFonts w:ascii="Times New Roman" w:hAnsi="Times New Roman"/>
          <w:sz w:val="28"/>
          <w:szCs w:val="28"/>
        </w:rPr>
        <w:t xml:space="preserve"> </w:t>
      </w:r>
      <w:r w:rsidR="000C76D3" w:rsidRPr="00820247">
        <w:rPr>
          <w:rFonts w:ascii="Times New Roman" w:hAnsi="Times New Roman"/>
          <w:b/>
          <w:sz w:val="28"/>
          <w:szCs w:val="28"/>
        </w:rPr>
        <w:t>степени</w:t>
      </w:r>
      <w:r w:rsidRPr="00820247">
        <w:rPr>
          <w:rFonts w:ascii="Times New Roman" w:hAnsi="Times New Roman"/>
          <w:sz w:val="28"/>
          <w:szCs w:val="28"/>
        </w:rPr>
        <w:t xml:space="preserve"> качества финансового менеджмента (</w:t>
      </w:r>
      <w:r w:rsidR="00974645">
        <w:rPr>
          <w:rFonts w:ascii="Times New Roman" w:hAnsi="Times New Roman"/>
          <w:sz w:val="28"/>
          <w:szCs w:val="28"/>
        </w:rPr>
        <w:t>высокое</w:t>
      </w:r>
      <w:r w:rsidRPr="00820247">
        <w:rPr>
          <w:rFonts w:ascii="Times New Roman" w:hAnsi="Times New Roman"/>
          <w:sz w:val="28"/>
          <w:szCs w:val="28"/>
        </w:rPr>
        <w:t xml:space="preserve"> качество финансового менеджмента)</w:t>
      </w:r>
      <w:r w:rsidR="00820247" w:rsidRPr="00820247">
        <w:rPr>
          <w:rFonts w:ascii="Times New Roman" w:hAnsi="Times New Roman"/>
          <w:sz w:val="28"/>
          <w:szCs w:val="28"/>
        </w:rPr>
        <w:t>.</w:t>
      </w:r>
    </w:p>
    <w:p w14:paraId="1058E77D" w14:textId="77777777" w:rsidR="00820247" w:rsidRDefault="00820247" w:rsidP="00820247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3DB56F51" w14:textId="77777777" w:rsidR="006316F1" w:rsidRPr="00D6545A" w:rsidRDefault="00EA755D" w:rsidP="00EA755D">
      <w:pPr>
        <w:rPr>
          <w:rFonts w:ascii="Times New Roman" w:hAnsi="Times New Roman" w:cs="Times New Roman"/>
          <w:sz w:val="24"/>
          <w:szCs w:val="24"/>
        </w:rPr>
      </w:pPr>
      <w:r w:rsidRPr="00D6545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316F1" w:rsidRPr="00D6545A" w:rsidSect="00773E0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B776A"/>
    <w:multiLevelType w:val="hybridMultilevel"/>
    <w:tmpl w:val="C158E526"/>
    <w:lvl w:ilvl="0" w:tplc="786063F8">
      <w:numFmt w:val="bullet"/>
      <w:lvlText w:val="-"/>
      <w:lvlJc w:val="left"/>
      <w:pPr>
        <w:ind w:left="410" w:hanging="360"/>
      </w:pPr>
      <w:rPr>
        <w:rFonts w:ascii="Tahoma" w:eastAsiaTheme="minorEastAsia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E0C"/>
    <w:rsid w:val="00025372"/>
    <w:rsid w:val="0003181D"/>
    <w:rsid w:val="00050F48"/>
    <w:rsid w:val="00075E27"/>
    <w:rsid w:val="00096FC9"/>
    <w:rsid w:val="000B0693"/>
    <w:rsid w:val="000C76D3"/>
    <w:rsid w:val="0011181B"/>
    <w:rsid w:val="001A48A9"/>
    <w:rsid w:val="001B4CFF"/>
    <w:rsid w:val="001C2576"/>
    <w:rsid w:val="001D1989"/>
    <w:rsid w:val="0020340F"/>
    <w:rsid w:val="0024717F"/>
    <w:rsid w:val="00260341"/>
    <w:rsid w:val="002B6AA1"/>
    <w:rsid w:val="002B70C6"/>
    <w:rsid w:val="002C3D4A"/>
    <w:rsid w:val="00315DEC"/>
    <w:rsid w:val="003664FA"/>
    <w:rsid w:val="00391326"/>
    <w:rsid w:val="003B053A"/>
    <w:rsid w:val="003B3EBA"/>
    <w:rsid w:val="003B5608"/>
    <w:rsid w:val="003C4912"/>
    <w:rsid w:val="003F1D93"/>
    <w:rsid w:val="00424FC2"/>
    <w:rsid w:val="00456352"/>
    <w:rsid w:val="004E4CAD"/>
    <w:rsid w:val="00503E19"/>
    <w:rsid w:val="0051494C"/>
    <w:rsid w:val="0052554A"/>
    <w:rsid w:val="0057126C"/>
    <w:rsid w:val="005C2438"/>
    <w:rsid w:val="005D0430"/>
    <w:rsid w:val="005D13E7"/>
    <w:rsid w:val="006022F2"/>
    <w:rsid w:val="00607218"/>
    <w:rsid w:val="006316F1"/>
    <w:rsid w:val="00641119"/>
    <w:rsid w:val="006A619B"/>
    <w:rsid w:val="006B3C31"/>
    <w:rsid w:val="006F67CC"/>
    <w:rsid w:val="0074424B"/>
    <w:rsid w:val="00764068"/>
    <w:rsid w:val="00773E0C"/>
    <w:rsid w:val="00796354"/>
    <w:rsid w:val="00800CC8"/>
    <w:rsid w:val="00820247"/>
    <w:rsid w:val="00873313"/>
    <w:rsid w:val="00880C2B"/>
    <w:rsid w:val="00913F76"/>
    <w:rsid w:val="00917499"/>
    <w:rsid w:val="00936FC7"/>
    <w:rsid w:val="00961FBB"/>
    <w:rsid w:val="00967DB6"/>
    <w:rsid w:val="00974645"/>
    <w:rsid w:val="009B3833"/>
    <w:rsid w:val="009B3FB9"/>
    <w:rsid w:val="00A112DD"/>
    <w:rsid w:val="00A11967"/>
    <w:rsid w:val="00A148D6"/>
    <w:rsid w:val="00A255EC"/>
    <w:rsid w:val="00A311AA"/>
    <w:rsid w:val="00A361E6"/>
    <w:rsid w:val="00A46756"/>
    <w:rsid w:val="00A523AE"/>
    <w:rsid w:val="00A73A3F"/>
    <w:rsid w:val="00A90725"/>
    <w:rsid w:val="00A963CF"/>
    <w:rsid w:val="00AB17B0"/>
    <w:rsid w:val="00B006AC"/>
    <w:rsid w:val="00B271B3"/>
    <w:rsid w:val="00B33046"/>
    <w:rsid w:val="00B73E4F"/>
    <w:rsid w:val="00BE014B"/>
    <w:rsid w:val="00C23282"/>
    <w:rsid w:val="00C36DD7"/>
    <w:rsid w:val="00C37840"/>
    <w:rsid w:val="00C727E8"/>
    <w:rsid w:val="00C86A8F"/>
    <w:rsid w:val="00C952B3"/>
    <w:rsid w:val="00CA5E9C"/>
    <w:rsid w:val="00CE530A"/>
    <w:rsid w:val="00CE757D"/>
    <w:rsid w:val="00CF2CD4"/>
    <w:rsid w:val="00CF422E"/>
    <w:rsid w:val="00D04C21"/>
    <w:rsid w:val="00D218D9"/>
    <w:rsid w:val="00D269C7"/>
    <w:rsid w:val="00D5038B"/>
    <w:rsid w:val="00D6545A"/>
    <w:rsid w:val="00D8332D"/>
    <w:rsid w:val="00DA0106"/>
    <w:rsid w:val="00E038F9"/>
    <w:rsid w:val="00E060B3"/>
    <w:rsid w:val="00E20B97"/>
    <w:rsid w:val="00E71519"/>
    <w:rsid w:val="00EA755D"/>
    <w:rsid w:val="00EB2E73"/>
    <w:rsid w:val="00F1472B"/>
    <w:rsid w:val="00F25CDE"/>
    <w:rsid w:val="00F57078"/>
    <w:rsid w:val="00F6268B"/>
    <w:rsid w:val="00FC22DD"/>
    <w:rsid w:val="00FC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C03D5"/>
  <w15:docId w15:val="{736545FC-B876-4D70-8070-EC630AA5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71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3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7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0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32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rsid w:val="00C23282"/>
    <w:rPr>
      <w:sz w:val="16"/>
      <w:szCs w:val="16"/>
    </w:rPr>
  </w:style>
  <w:style w:type="paragraph" w:customStyle="1" w:styleId="Pro-Gramma">
    <w:name w:val="Pro-Gramma"/>
    <w:basedOn w:val="a"/>
    <w:link w:val="Pro-Gramma0"/>
    <w:qFormat/>
    <w:rsid w:val="00913F76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913F76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1">
    <w:name w:val="Pro-List #1"/>
    <w:basedOn w:val="a"/>
    <w:rsid w:val="00913F76"/>
    <w:pPr>
      <w:tabs>
        <w:tab w:val="left" w:pos="1134"/>
      </w:tabs>
      <w:spacing w:before="180" w:after="0" w:line="288" w:lineRule="auto"/>
      <w:ind w:left="1134" w:hanging="708"/>
      <w:jc w:val="both"/>
    </w:pPr>
    <w:rPr>
      <w:rFonts w:ascii="Georgia" w:eastAsia="Times New Roman" w:hAnsi="Georgia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712D6-5618-4E93-98E8-721902FB3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11</Pages>
  <Words>2003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User04</cp:lastModifiedBy>
  <cp:revision>22</cp:revision>
  <cp:lastPrinted>2023-05-19T10:13:00Z</cp:lastPrinted>
  <dcterms:created xsi:type="dcterms:W3CDTF">2023-05-18T13:23:00Z</dcterms:created>
  <dcterms:modified xsi:type="dcterms:W3CDTF">2023-05-19T10:28:00Z</dcterms:modified>
</cp:coreProperties>
</file>