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государственного экологического надзора Ленинградской области от 20.08.2020 N 1.3-01-20</w:t>
              <w:br/>
              <w:t xml:space="preserve">"Об утверждении порядка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ГОСУДАРСТВЕННОГО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августа 2020 г. N 1.3-01-20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ОРГАНИЗАЦИИ И ПРОВЕДЕНИЯ РАБОТ</w:t>
      </w:r>
    </w:p>
    <w:p>
      <w:pPr>
        <w:pStyle w:val="2"/>
        <w:jc w:val="center"/>
      </w:pPr>
      <w:r>
        <w:rPr>
          <w:sz w:val="20"/>
        </w:rPr>
        <w:t xml:space="preserve">ПО РЕГУЛИРОВАНИЮ ВЫБРОСОВ ЗАГРЯЗНЯЮЩИХ ВЕЩЕСТВ В АТМОСФЕРНЫЙ</w:t>
      </w:r>
    </w:p>
    <w:p>
      <w:pPr>
        <w:pStyle w:val="2"/>
        <w:jc w:val="center"/>
      </w:pPr>
      <w:r>
        <w:rPr>
          <w:sz w:val="20"/>
        </w:rPr>
        <w:t xml:space="preserve">ВОЗДУХ В ПЕРИОДЫ НЕБЛАГОПРИЯТНЫХ МЕТЕОРОЛОГИЧЕСКИХ УСЛОВИЙ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04.05.1999 N 96-ФЗ (ред. от 11.06.2021) &quot;Об охране атмосферного воздуха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04.05.1999 N 96-ФЗ "Об охране атмосферного воздуха", </w:t>
      </w:r>
      <w:hyperlink w:history="0" r:id="rId8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подпунктом 10 пункта 2.2</w:t>
        </w:r>
      </w:hyperlink>
      <w:r>
        <w:rPr>
          <w:sz w:val="20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Ленинградской области от 27.05.2014 N 192 "О Комитете государственного экологического надзора Ленинградской области", в целях снижения негативного воздействия на окружающую среду выбросов загрязняющих веществ в атмосферный воздух в периоды неблагоприятных метеорологических условий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комитета государственного экологического надзора Ленинградской области от 11.10.2018 N 01-17-23 (ред. от 30.12.2019) &quot;Об утверждении порядка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государственного экологического надзора Ленинградской области от 11.10.2018 N 01-17-23 "Об утверждении порядка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комитета государственного экологического надзора Ленинградской области от 30.12.2019 N 01-17-37 (ред. от 25.06.2020) &quot;О внесении изменений в приказы Комитета государственного экологического надзора Ленинградской области от 11.10.2018 N 01-17-23 &quot;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&quot; и от 12.11.2018 N 01-17-26 &quot;Об утверждении Временн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государственного экологического надзора Ленинградской области от 30.12.2019 N 01-17-37 "О внесении изменений в приказы Комитета государственного экологического надзора Ленинградской области от 11.10.2018 N 01-17-23 "Об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области" и от 12.11.2018 N 01-17-26 "Об утверждении Временного порядка согласования Комитетом государственного экологического надзора Ленинградской области мероприятий по уменьшению выбросов вредных (загрязняющих) веществ в атмосферный воздух в периоды неблагоприятных метеорологических условий".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Консультанту Комитета ознакомить руководителей структурных подразделений Комитета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В.Н.Татаров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государственного</w:t>
      </w:r>
    </w:p>
    <w:p>
      <w:pPr>
        <w:pStyle w:val="0"/>
        <w:jc w:val="right"/>
      </w:pPr>
      <w:r>
        <w:rPr>
          <w:sz w:val="20"/>
        </w:rPr>
        <w:t xml:space="preserve">экологического надзора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20.08.2020 N 1.3-01-20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РАБОТ ПО РЕГУЛИРОВАНИЮ ВЫБРОСОВ</w:t>
      </w:r>
    </w:p>
    <w:p>
      <w:pPr>
        <w:pStyle w:val="2"/>
        <w:jc w:val="center"/>
      </w:pPr>
      <w:r>
        <w:rPr>
          <w:sz w:val="20"/>
        </w:rPr>
        <w:t xml:space="preserve">ЗАГРЯЗНЯЮЩИХ ВЕЩЕСТВ В АТМОСФЕРНЫЙ ВОЗДУХ В ПЕРИОДЫ</w:t>
      </w:r>
    </w:p>
    <w:p>
      <w:pPr>
        <w:pStyle w:val="2"/>
        <w:jc w:val="center"/>
      </w:pPr>
      <w:r>
        <w:rPr>
          <w:sz w:val="20"/>
        </w:rPr>
        <w:t xml:space="preserve">НЕБЛАГОПРИЯТНЫХ МЕТЕОРОЛОГИЧЕСКИХ УСЛОВИЙ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11" w:tooltip="Федеральный закон от 04.05.1999 N 96-ФЗ (ред. от 11.06.2021) &quot;Об охране атмосферного воздух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04.05.1999 N 96-ФЗ "Об охране атмосферного воздуха", </w:t>
      </w:r>
      <w:hyperlink w:history="0" r:id="rId12" w:tooltip="Приказ Минприроды РФ от 17.11.2011 N 899 &quot;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&quot; (Зарегистрировано в Минюсте РФ 08.02.2012 N 2317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природных ресурсов и экологии Российской Федерации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лицам", </w:t>
      </w:r>
      <w:hyperlink w:history="0" r:id="rId13" w:tooltip="Приказ Минприроды России от 28.11.2019 N 811 &quot;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&quot; (Зарегистрировано в Минюсте России 24.12.2019 N 5696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и определяет общие правила организации и проведения работ по регулированию выбросов загрязняющих веществ в атмосферный воздух в периоды метеорологических условий, способствующих накоплению загрязняющих веществ в приземном слое атмосферного воздуха (неблагоприятных метеорологических условий) (далее - НМУ),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является обязательным для юридических лиц и индивидуальных предпринимателей, имеющих источники выбросов загрязняющих веществ в атмосферный воздух на территории Ленинградской области (далее - природопользователи, заинтересованные лица), которые расположены на объектах I, II и III категорий, определенных в соответствии с законодательством в области охраны окружающей среды (далее - категории, ОНВ).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Регулирование выбросов при НМУ в Ленинградской области осуществляется посредством комплекса мероприятий, включающих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разработку и согласование природопользователями мероприятий по уменьшению выбросов загрязняющих веществ в атмосферный воздух в период НМУ;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природопользователей о НМУ в соответствии с разделом III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природопользователями мероприятий по уменьшению выбросов загрязняющих веществ в атмосферный воздух в период НМУ в соответствии с требованиями Методических указаний.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Прогнозирование НМУ для Ленинградской области осуществляется Федеральным государственным бюджетным учреждением "Северо-Западное управление по гидрометеорологии окружающей среды" (далее - ФГБУ "Северо-Западное УГМС").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ФГБУ "Северо-Западное УГМС" с учетом текущей синоптической и метеорологической ситуации в период с 13.00 до 15.00 часов местного времени текущего дня осуществляет составление прогноза о НМУ.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Уточнение о прогнозе НМУ ФГБУ "Северо-Западное УГМС" производится до 10.00 часов местного времени следующих суток. Непредставление уточненного прогноза о НМУ свидетельствует о прекращении НМУ опасной степени по истечении периода, указанного в первичном сообщении, содержащем информацию о НМУ.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Прогноз о НМУ, уточненный прогноз о НМУ представляется ФГБУ "Северо-Западное УГМС" в Комитет по электронной почте gosecocontrol@lenreg.ru.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получении информации о НМУ Комитет в течение 1 часа подтверждает факт получения предупреждения о наступлении НМУ посредством направления соответствующего сообщения на адрес электронной почты ФГБУ "Северо-Западное УГМС", с которого информация о НМУ была направлена, а также в течение 2 часов размещает предупреждение о наступлении НМУ в информационно-телекоммуникационной сети "Интернет" на официальном сайте Комитета (</w:t>
      </w:r>
      <w:r>
        <w:rPr>
          <w:sz w:val="20"/>
        </w:rPr>
        <w:t xml:space="preserve">http://eco.lenobl.ru/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отслеживания информации о НМУ природопользователи назначают ответственных лиц, которые обязаны довести прогноз НМУ до сведения всех подразделений и производств, осуществляющих регулирование выбросов, незамедлительно зарегистрировав прогноз в </w:t>
      </w:r>
      <w:hyperlink w:history="0" r:id="rId14" w:tooltip="Приказ Минприроды России от 28.11.2019 N 811 &quot;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&quot; (Зарегистрировано в Минюсте России 24.12.2019 N 56960) {КонсультантПлюс}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(приложение N 4 приказа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получении прогнозов о НМУ природопользователи обязаны проводить мероприятия по уменьшению выбросов, согласованные с Комитетом, в течение срока, указанного в прогнозе.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Мероприятия осуществляются в зависимости от прогнозируемой степени опасности НМУ.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Природопользователи назначают лиц, ответственных за проведение согласованных мероприятий в период НМУ.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 за выполнением природопользователями мероприятий по уменьшению выбросов загрязняющих веществ в атмосферный воздух осуществляется Комитетом в рамках реализации полномочий по региональному государственному экологическому надзору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государственного экологического надзора Ленинградской области от 20.08.2020 N 1.3-01-20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39B954D1DCB955702385D9DF8693ECA7C47FC3436F23DCCE2624FB09CC2264D6FE5E87B03D5C957FCC1B8FF63BD5742C33F25750ADA050GAC4I" TargetMode = "External"/>
	<Relationship Id="rId8" Type="http://schemas.openxmlformats.org/officeDocument/2006/relationships/hyperlink" Target="consultantplus://offline/ref=DA39B954D1DCB95570239AC8CA8693ECA6CA7BC0416923DCCE2624FB09CC2264D6FE5E87B03D5C9A79CC1B8FF63BD5742C33F25750ADA050GAC4I" TargetMode = "External"/>
	<Relationship Id="rId9" Type="http://schemas.openxmlformats.org/officeDocument/2006/relationships/hyperlink" Target="consultantplus://offline/ref=DA39B954D1DCB95570239AC8CA8693ECA6CE7AC34B6A23DCCE2624FB09CC2264C4FE068BB134409C7CD94DDEB0G6CDI" TargetMode = "External"/>
	<Relationship Id="rId10" Type="http://schemas.openxmlformats.org/officeDocument/2006/relationships/hyperlink" Target="consultantplus://offline/ref=DA39B954D1DCB95570239AC8CA8693ECA6CE70C6466423DCCE2624FB09CC2264C4FE068BB134409C7CD94DDEB0G6CDI" TargetMode = "External"/>
	<Relationship Id="rId11" Type="http://schemas.openxmlformats.org/officeDocument/2006/relationships/hyperlink" Target="consultantplus://offline/ref=DA39B954D1DCB955702385D9DF8693ECA7C47FC3436F23DCCE2624FB09CC2264D6FE5E87B03D5C957FCC1B8FF63BD5742C33F25750ADA050GAC4I" TargetMode = "External"/>
	<Relationship Id="rId12" Type="http://schemas.openxmlformats.org/officeDocument/2006/relationships/hyperlink" Target="consultantplus://offline/ref=DA39B954D1DCB955702385D9DF8693ECA5CE7DC84B6F23DCCE2624FB09CC2264D6FE5E87B03D5E9874CC1B8FF63BD5742C33F25750ADA050GAC4I" TargetMode = "External"/>
	<Relationship Id="rId13" Type="http://schemas.openxmlformats.org/officeDocument/2006/relationships/hyperlink" Target="consultantplus://offline/ref=DA39B954D1DCB955702385D9DF8693ECA7C879C54A6C23DCCE2624FB09CC2264C4FE068BB134409C7CD94DDEB0G6CDI" TargetMode = "External"/>
	<Relationship Id="rId14" Type="http://schemas.openxmlformats.org/officeDocument/2006/relationships/hyperlink" Target="consultantplus://offline/ref=DA39B954D1DCB955702385D9DF8693ECA7C879C54A6C23DCCE2624FB09CC2264D6FE5E87B03D5C9C78CC1B8FF63BD5742C33F25750ADA050GAC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государственного экологического надзора Ленинградской области от 20.08.2020 N 1.3-01-20
"Об утверждении порядка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области"</dc:title>
  <dcterms:created xsi:type="dcterms:W3CDTF">2023-01-19T08:02:05Z</dcterms:created>
</cp:coreProperties>
</file>